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523325234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2"/>
          <w:lang w:val="zh-CN"/>
        </w:rPr>
        <w:id w:val="924610193"/>
        <w:docPartObj>
          <w:docPartGallery w:val="Table of Contents"/>
          <w:docPartUnique/>
        </w:docPartObj>
      </w:sdtPr>
      <w:sdtContent>
        <w:p w:rsidR="00207A30" w:rsidRDefault="00207A30">
          <w:pPr>
            <w:pStyle w:val="TOC"/>
          </w:pPr>
          <w:r>
            <w:rPr>
              <w:lang w:val="zh-CN"/>
            </w:rPr>
            <w:t>目录</w:t>
          </w:r>
        </w:p>
        <w:p w:rsidR="00CD7949" w:rsidRDefault="00DD0B24">
          <w:pPr>
            <w:pStyle w:val="10"/>
            <w:tabs>
              <w:tab w:val="right" w:leader="dot" w:pos="8296"/>
            </w:tabs>
            <w:rPr>
              <w:noProof/>
            </w:rPr>
          </w:pPr>
          <w:r w:rsidRPr="00DD0B24">
            <w:fldChar w:fldCharType="begin"/>
          </w:r>
          <w:r w:rsidR="00207A30">
            <w:instrText xml:space="preserve"> TOC \o "1-3" \h \z \u </w:instrText>
          </w:r>
          <w:r w:rsidRPr="00DD0B24">
            <w:fldChar w:fldCharType="separate"/>
          </w:r>
          <w:bookmarkStart w:id="1" w:name="_GoBack"/>
          <w:bookmarkEnd w:id="1"/>
          <w:r w:rsidRPr="00C96ACF">
            <w:rPr>
              <w:rStyle w:val="a5"/>
              <w:noProof/>
            </w:rPr>
            <w:fldChar w:fldCharType="begin"/>
          </w:r>
          <w:r w:rsidR="00CD7949" w:rsidRPr="00C96ACF">
            <w:rPr>
              <w:rStyle w:val="a5"/>
              <w:noProof/>
            </w:rPr>
            <w:instrText xml:space="preserve"> </w:instrText>
          </w:r>
          <w:r w:rsidR="00CD7949">
            <w:rPr>
              <w:noProof/>
            </w:rPr>
            <w:instrText>HYPERLINK \l "_Toc56171605"</w:instrText>
          </w:r>
          <w:r w:rsidR="00CD7949" w:rsidRPr="00C96ACF">
            <w:rPr>
              <w:rStyle w:val="a5"/>
              <w:noProof/>
            </w:rPr>
            <w:instrText xml:space="preserve"> </w:instrText>
          </w:r>
          <w:r w:rsidRPr="00C96ACF">
            <w:rPr>
              <w:rStyle w:val="a5"/>
              <w:noProof/>
            </w:rPr>
            <w:fldChar w:fldCharType="separate"/>
          </w:r>
          <w:r w:rsidR="00CD7949" w:rsidRPr="00C96ACF">
            <w:rPr>
              <w:rStyle w:val="a5"/>
              <w:rFonts w:hint="eastAsia"/>
              <w:noProof/>
            </w:rPr>
            <w:t>第</w:t>
          </w:r>
          <w:r w:rsidR="00CD7949" w:rsidRPr="00C96ACF">
            <w:rPr>
              <w:rStyle w:val="a5"/>
              <w:noProof/>
            </w:rPr>
            <w:t>1</w:t>
          </w:r>
          <w:r w:rsidR="00CD7949" w:rsidRPr="00C96ACF">
            <w:rPr>
              <w:rStyle w:val="a5"/>
              <w:rFonts w:hint="eastAsia"/>
              <w:noProof/>
            </w:rPr>
            <w:t>部分</w:t>
          </w:r>
          <w:r w:rsidR="00CD7949" w:rsidRPr="00C96ACF">
            <w:rPr>
              <w:rStyle w:val="a5"/>
              <w:noProof/>
            </w:rPr>
            <w:t xml:space="preserve"> </w:t>
          </w:r>
          <w:r w:rsidR="00CD7949" w:rsidRPr="00C96ACF">
            <w:rPr>
              <w:rStyle w:val="a5"/>
              <w:rFonts w:hint="eastAsia"/>
              <w:noProof/>
            </w:rPr>
            <w:t>指导教师核心功能模块</w:t>
          </w:r>
          <w:r w:rsidR="00CD7949"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 w:rsidR="00CD7949">
            <w:rPr>
              <w:noProof/>
              <w:webHidden/>
            </w:rPr>
            <w:instrText xml:space="preserve"> PAGEREF _Toc56171605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CD7949">
            <w:rPr>
              <w:noProof/>
              <w:webHidden/>
            </w:rPr>
            <w:t>2</w:t>
          </w:r>
          <w:r>
            <w:rPr>
              <w:noProof/>
              <w:webHidden/>
            </w:rPr>
            <w:fldChar w:fldCharType="end"/>
          </w:r>
          <w:r w:rsidRPr="00C96ACF">
            <w:rPr>
              <w:rStyle w:val="a5"/>
              <w:noProof/>
            </w:rPr>
            <w:fldChar w:fldCharType="end"/>
          </w:r>
        </w:p>
        <w:p w:rsidR="00CD7949" w:rsidRDefault="00DD0B24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56171606" w:history="1">
            <w:r w:rsidR="00CD7949" w:rsidRPr="00C96ACF">
              <w:rPr>
                <w:rStyle w:val="a5"/>
                <w:rFonts w:hint="eastAsia"/>
                <w:noProof/>
              </w:rPr>
              <w:t>第</w:t>
            </w:r>
            <w:r w:rsidR="00CD7949" w:rsidRPr="00C96ACF">
              <w:rPr>
                <w:rStyle w:val="a5"/>
                <w:noProof/>
              </w:rPr>
              <w:t>2</w:t>
            </w:r>
            <w:r w:rsidR="00CD7949" w:rsidRPr="00C96ACF">
              <w:rPr>
                <w:rStyle w:val="a5"/>
                <w:rFonts w:hint="eastAsia"/>
                <w:noProof/>
              </w:rPr>
              <w:t>部分</w:t>
            </w:r>
            <w:r w:rsidR="00CD7949" w:rsidRPr="00C96ACF">
              <w:rPr>
                <w:rStyle w:val="a5"/>
                <w:noProof/>
              </w:rPr>
              <w:t xml:space="preserve"> </w:t>
            </w:r>
            <w:r w:rsidR="00CD7949" w:rsidRPr="00C96ACF">
              <w:rPr>
                <w:rStyle w:val="a5"/>
                <w:rFonts w:hint="eastAsia"/>
                <w:noProof/>
              </w:rPr>
              <w:t>指导教师功能操作指南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1607" w:history="1">
            <w:r w:rsidR="00CD7949" w:rsidRPr="00C96ACF">
              <w:rPr>
                <w:rStyle w:val="a5"/>
                <w:noProof/>
              </w:rPr>
              <w:t>1.1</w:t>
            </w:r>
            <w:r w:rsidR="00CD7949" w:rsidRPr="00C96ACF">
              <w:rPr>
                <w:rStyle w:val="a5"/>
                <w:rFonts w:hint="eastAsia"/>
                <w:noProof/>
              </w:rPr>
              <w:t>指导教师登录和用户设置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08" w:history="1">
            <w:r w:rsidR="00CD7949" w:rsidRPr="00C96ACF">
              <w:rPr>
                <w:rStyle w:val="a5"/>
                <w:noProof/>
              </w:rPr>
              <w:t>1.1.1</w:t>
            </w:r>
            <w:r w:rsidR="00CD7949" w:rsidRPr="00C96ACF">
              <w:rPr>
                <w:rStyle w:val="a5"/>
                <w:rFonts w:hint="eastAsia"/>
                <w:noProof/>
              </w:rPr>
              <w:t>登录系统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09" w:history="1">
            <w:r w:rsidR="00CD7949" w:rsidRPr="00C96ACF">
              <w:rPr>
                <w:rStyle w:val="a5"/>
                <w:noProof/>
              </w:rPr>
              <w:t>1.1.2</w:t>
            </w:r>
            <w:r w:rsidR="00CD7949" w:rsidRPr="00C96ACF">
              <w:rPr>
                <w:rStyle w:val="a5"/>
                <w:rFonts w:hint="eastAsia"/>
                <w:noProof/>
              </w:rPr>
              <w:t>首次登录强制修改密码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10" w:history="1">
            <w:r w:rsidR="00CD7949" w:rsidRPr="00C96ACF">
              <w:rPr>
                <w:rStyle w:val="a5"/>
                <w:noProof/>
              </w:rPr>
              <w:t>1.1.3</w:t>
            </w:r>
            <w:r w:rsidR="00CD7949" w:rsidRPr="00C96ACF">
              <w:rPr>
                <w:rStyle w:val="a5"/>
                <w:rFonts w:hint="eastAsia"/>
                <w:noProof/>
              </w:rPr>
              <w:t>用户设置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11" w:history="1">
            <w:r w:rsidR="00CD7949" w:rsidRPr="00C96ACF">
              <w:rPr>
                <w:rStyle w:val="a5"/>
                <w:noProof/>
              </w:rPr>
              <w:t>1.1.4</w:t>
            </w:r>
            <w:r w:rsidR="00CD7949" w:rsidRPr="00C96ACF">
              <w:rPr>
                <w:rStyle w:val="a5"/>
                <w:rFonts w:hint="eastAsia"/>
                <w:noProof/>
              </w:rPr>
              <w:t>首页功能介绍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1612" w:history="1">
            <w:r w:rsidR="00CD7949" w:rsidRPr="00C96ACF">
              <w:rPr>
                <w:rStyle w:val="a5"/>
                <w:noProof/>
              </w:rPr>
              <w:t>1.2</w:t>
            </w:r>
            <w:r w:rsidR="00CD7949" w:rsidRPr="00C96ACF">
              <w:rPr>
                <w:rStyle w:val="a5"/>
                <w:rFonts w:hint="eastAsia"/>
                <w:noProof/>
              </w:rPr>
              <w:t>审核课题和达成师生双选关系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13" w:history="1">
            <w:r w:rsidR="00CD7949" w:rsidRPr="00C96ACF">
              <w:rPr>
                <w:rStyle w:val="a5"/>
                <w:noProof/>
              </w:rPr>
              <w:t>1.2.1</w:t>
            </w:r>
            <w:r w:rsidR="00CD7949" w:rsidRPr="00C96ACF">
              <w:rPr>
                <w:rStyle w:val="a5"/>
                <w:rFonts w:hint="eastAsia"/>
                <w:noProof/>
              </w:rPr>
              <w:t>指导教师允许修改课题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14" w:history="1">
            <w:r w:rsidR="00CD7949" w:rsidRPr="00C96ACF">
              <w:rPr>
                <w:rStyle w:val="a5"/>
                <w:noProof/>
              </w:rPr>
              <w:t>1.2.2</w:t>
            </w:r>
            <w:r w:rsidR="00CD7949" w:rsidRPr="00C96ACF">
              <w:rPr>
                <w:rStyle w:val="a5"/>
                <w:rFonts w:hint="eastAsia"/>
                <w:noProof/>
              </w:rPr>
              <w:t>查看师生双选关系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1615" w:history="1">
            <w:r w:rsidR="00CD7949" w:rsidRPr="00C96ACF">
              <w:rPr>
                <w:rStyle w:val="a5"/>
                <w:noProof/>
              </w:rPr>
              <w:t>2.1</w:t>
            </w:r>
            <w:r w:rsidR="00CD7949" w:rsidRPr="00C96ACF">
              <w:rPr>
                <w:rStyle w:val="a5"/>
                <w:rFonts w:hint="eastAsia"/>
                <w:noProof/>
              </w:rPr>
              <w:t>审核写作提纲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16" w:history="1">
            <w:r w:rsidR="00CD7949" w:rsidRPr="00C96ACF">
              <w:rPr>
                <w:rStyle w:val="a5"/>
                <w:noProof/>
              </w:rPr>
              <w:t>2.1.1</w:t>
            </w:r>
            <w:r w:rsidR="00CD7949" w:rsidRPr="00C96ACF">
              <w:rPr>
                <w:rStyle w:val="a5"/>
                <w:rFonts w:hint="eastAsia"/>
                <w:noProof/>
              </w:rPr>
              <w:t>审核</w:t>
            </w:r>
            <w:r w:rsidR="00CD7949" w:rsidRPr="00C96ACF">
              <w:rPr>
                <w:rStyle w:val="a5"/>
                <w:rFonts w:asciiTheme="minorEastAsia" w:hAnsiTheme="minorEastAsia" w:hint="eastAsia"/>
                <w:noProof/>
              </w:rPr>
              <w:t>写作提纲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17" w:history="1">
            <w:r w:rsidR="00CD7949" w:rsidRPr="00C96ACF">
              <w:rPr>
                <w:rStyle w:val="a5"/>
                <w:noProof/>
              </w:rPr>
              <w:t>2.1.2</w:t>
            </w:r>
            <w:r w:rsidR="00CD7949" w:rsidRPr="00C96ACF">
              <w:rPr>
                <w:rStyle w:val="a5"/>
                <w:rFonts w:asciiTheme="minorEastAsia" w:hAnsiTheme="minorEastAsia" w:hint="eastAsia"/>
                <w:noProof/>
              </w:rPr>
              <w:t>写作提纲</w:t>
            </w:r>
            <w:r w:rsidR="00CD7949" w:rsidRPr="00C96ACF">
              <w:rPr>
                <w:rStyle w:val="a5"/>
                <w:rFonts w:hint="eastAsia"/>
                <w:noProof/>
              </w:rPr>
              <w:t>的批注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18" w:history="1">
            <w:r w:rsidR="00CD7949" w:rsidRPr="00C96ACF">
              <w:rPr>
                <w:rStyle w:val="a5"/>
                <w:noProof/>
              </w:rPr>
              <w:t>2.1.3</w:t>
            </w:r>
            <w:r w:rsidR="00CD7949" w:rsidRPr="00C96ACF">
              <w:rPr>
                <w:rStyle w:val="a5"/>
                <w:rFonts w:hint="eastAsia"/>
                <w:noProof/>
              </w:rPr>
              <w:t>查看历史记录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1619" w:history="1">
            <w:r w:rsidR="00CD7949" w:rsidRPr="00C96ACF">
              <w:rPr>
                <w:rStyle w:val="a5"/>
                <w:noProof/>
              </w:rPr>
              <w:t>2.2</w:t>
            </w:r>
            <w:r w:rsidR="00CD7949" w:rsidRPr="00C96ACF">
              <w:rPr>
                <w:rStyle w:val="a5"/>
                <w:rFonts w:hint="eastAsia"/>
                <w:noProof/>
              </w:rPr>
              <w:t>审核初稿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20" w:history="1">
            <w:r w:rsidR="00CD7949" w:rsidRPr="00C96ACF">
              <w:rPr>
                <w:rStyle w:val="a5"/>
                <w:noProof/>
              </w:rPr>
              <w:t>2.2.1</w:t>
            </w:r>
            <w:r w:rsidR="00CD7949" w:rsidRPr="00C96ACF">
              <w:rPr>
                <w:rStyle w:val="a5"/>
                <w:rFonts w:hint="eastAsia"/>
                <w:noProof/>
              </w:rPr>
              <w:t>审核初稿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21" w:history="1">
            <w:r w:rsidR="00CD7949" w:rsidRPr="00C96ACF">
              <w:rPr>
                <w:rStyle w:val="a5"/>
                <w:noProof/>
              </w:rPr>
              <w:t>2.2.2</w:t>
            </w:r>
            <w:r w:rsidR="00CD7949" w:rsidRPr="00C96ACF">
              <w:rPr>
                <w:rStyle w:val="a5"/>
                <w:rFonts w:asciiTheme="minorEastAsia" w:hAnsiTheme="minorEastAsia" w:hint="eastAsia"/>
                <w:noProof/>
              </w:rPr>
              <w:t>初稿</w:t>
            </w:r>
            <w:r w:rsidR="00CD7949" w:rsidRPr="00C96ACF">
              <w:rPr>
                <w:rStyle w:val="a5"/>
                <w:rFonts w:hint="eastAsia"/>
                <w:noProof/>
              </w:rPr>
              <w:t>的批注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1622" w:history="1">
            <w:r w:rsidR="00CD7949" w:rsidRPr="00C96ACF">
              <w:rPr>
                <w:rStyle w:val="a5"/>
                <w:noProof/>
              </w:rPr>
              <w:t>2.2.3</w:t>
            </w:r>
            <w:r w:rsidR="00CD7949" w:rsidRPr="00C96ACF">
              <w:rPr>
                <w:rStyle w:val="a5"/>
                <w:rFonts w:hint="eastAsia"/>
                <w:noProof/>
              </w:rPr>
              <w:t>查看历史记录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1623" w:history="1">
            <w:r w:rsidR="00CD7949" w:rsidRPr="00C96ACF">
              <w:rPr>
                <w:rStyle w:val="a5"/>
                <w:noProof/>
              </w:rPr>
              <w:t>2.3</w:t>
            </w:r>
            <w:r w:rsidR="00CD7949" w:rsidRPr="00C96ACF">
              <w:rPr>
                <w:rStyle w:val="a5"/>
                <w:rFonts w:hint="eastAsia"/>
                <w:noProof/>
              </w:rPr>
              <w:t>审核毕业设计（论文）文档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1624" w:history="1">
            <w:r w:rsidR="00CD7949" w:rsidRPr="00C96ACF">
              <w:rPr>
                <w:rStyle w:val="a5"/>
                <w:noProof/>
              </w:rPr>
              <w:t>2.4</w:t>
            </w:r>
            <w:r w:rsidR="00CD7949" w:rsidRPr="00C96ACF">
              <w:rPr>
                <w:rStyle w:val="a5"/>
                <w:rFonts w:hint="eastAsia"/>
                <w:noProof/>
              </w:rPr>
              <w:t>查看答辩记录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1625" w:history="1">
            <w:r w:rsidR="00CD7949" w:rsidRPr="00C96ACF">
              <w:rPr>
                <w:rStyle w:val="a5"/>
                <w:noProof/>
              </w:rPr>
              <w:t>2.5</w:t>
            </w:r>
            <w:r w:rsidR="00CD7949" w:rsidRPr="00C96ACF">
              <w:rPr>
                <w:rStyle w:val="a5"/>
                <w:rFonts w:hint="eastAsia"/>
                <w:noProof/>
              </w:rPr>
              <w:t>查看学生成绩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949" w:rsidRDefault="00DD0B2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1626" w:history="1">
            <w:r w:rsidR="00CD7949" w:rsidRPr="00C96ACF">
              <w:rPr>
                <w:rStyle w:val="a5"/>
                <w:noProof/>
              </w:rPr>
              <w:t>2.6</w:t>
            </w:r>
            <w:r w:rsidR="00CD7949" w:rsidRPr="00C96ACF">
              <w:rPr>
                <w:rStyle w:val="a5"/>
                <w:rFonts w:hint="eastAsia"/>
                <w:noProof/>
              </w:rPr>
              <w:t>导出指导手册</w:t>
            </w:r>
            <w:r w:rsidR="00CD79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D7949">
              <w:rPr>
                <w:noProof/>
                <w:webHidden/>
              </w:rPr>
              <w:instrText xml:space="preserve"> PAGEREF _Toc56171626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794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A30" w:rsidRDefault="00DD0B24" w:rsidP="00207A30">
          <w:r>
            <w:rPr>
              <w:b/>
              <w:bCs/>
              <w:lang w:val="zh-CN"/>
            </w:rPr>
            <w:fldChar w:fldCharType="end"/>
          </w:r>
        </w:p>
      </w:sdtContent>
    </w:sdt>
    <w:p w:rsidR="00207A30" w:rsidRPr="00207A30" w:rsidRDefault="00207A30" w:rsidP="00207A30">
      <w:r>
        <w:br w:type="page"/>
      </w:r>
    </w:p>
    <w:p w:rsidR="00326C6D" w:rsidRPr="00717BAB" w:rsidRDefault="00F6186A">
      <w:pPr>
        <w:pStyle w:val="1"/>
        <w:spacing w:before="312" w:after="156" w:line="276" w:lineRule="auto"/>
      </w:pPr>
      <w:bookmarkStart w:id="2" w:name="_Toc56171605"/>
      <w:r>
        <w:lastRenderedPageBreak/>
        <w:t>第</w:t>
      </w:r>
      <w:r>
        <w:t>1</w:t>
      </w:r>
      <w:r>
        <w:rPr>
          <w:rFonts w:hint="eastAsia"/>
        </w:rPr>
        <w:t>部分</w:t>
      </w:r>
      <w:r>
        <w:rPr>
          <w:rFonts w:hint="eastAsia"/>
        </w:rPr>
        <w:t xml:space="preserve"> </w:t>
      </w:r>
      <w:r>
        <w:t>指导教师</w:t>
      </w:r>
      <w:bookmarkEnd w:id="0"/>
      <w:r w:rsidR="00717BAB">
        <w:rPr>
          <w:rFonts w:hint="eastAsia"/>
        </w:rPr>
        <w:t>核心功能模块</w:t>
      </w:r>
      <w:bookmarkEnd w:id="2"/>
    </w:p>
    <w:p w:rsidR="00717BAB" w:rsidRDefault="00717BAB" w:rsidP="00717BAB">
      <w:pPr>
        <w:pStyle w:val="a6"/>
        <w:numPr>
          <w:ilvl w:val="0"/>
          <w:numId w:val="1"/>
        </w:numPr>
        <w:ind w:left="1560" w:firstLineChars="0"/>
        <w:rPr>
          <w:color w:val="FF0000"/>
        </w:rPr>
      </w:pPr>
      <w:proofErr w:type="gramStart"/>
      <w:r>
        <w:rPr>
          <w:rFonts w:hint="eastAsia"/>
          <w:b/>
          <w:bCs/>
          <w:color w:val="FF0000"/>
        </w:rPr>
        <w:t>师生双选过程</w:t>
      </w:r>
      <w:proofErr w:type="gramEnd"/>
      <w:r>
        <w:rPr>
          <w:rFonts w:hint="eastAsia"/>
          <w:b/>
          <w:bCs/>
          <w:color w:val="FF0000"/>
        </w:rPr>
        <w:t>阶段</w:t>
      </w:r>
      <w:r>
        <w:rPr>
          <w:rFonts w:hint="eastAsia"/>
          <w:color w:val="FF0000"/>
        </w:rPr>
        <w:t>：</w:t>
      </w:r>
    </w:p>
    <w:p w:rsidR="00717BAB" w:rsidRPr="0056304B" w:rsidRDefault="00717BAB" w:rsidP="00717BAB">
      <w:pPr>
        <w:pStyle w:val="a6"/>
        <w:ind w:left="840" w:firstLineChars="0" w:firstLine="0"/>
        <w:rPr>
          <w:color w:val="FF0000"/>
        </w:rPr>
      </w:pPr>
      <w:r>
        <w:rPr>
          <w:rFonts w:hint="eastAsia"/>
        </w:rPr>
        <w:t>学生申报课题——指导老师审核——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双</w:t>
      </w:r>
      <w:proofErr w:type="gramStart"/>
      <w:r>
        <w:rPr>
          <w:rFonts w:hint="eastAsia"/>
        </w:rPr>
        <w:t>选关系</w:t>
      </w:r>
      <w:proofErr w:type="gramEnd"/>
      <w:r>
        <w:rPr>
          <w:rFonts w:hint="eastAsia"/>
        </w:rPr>
        <w:t>成立。</w:t>
      </w:r>
    </w:p>
    <w:p w:rsidR="00717BAB" w:rsidRDefault="00717BAB" w:rsidP="00717BAB">
      <w:pPr>
        <w:ind w:firstLine="560"/>
      </w:pPr>
      <w:r>
        <w:rPr>
          <w:rFonts w:hint="eastAsia"/>
        </w:rPr>
        <w:t xml:space="preserve">   </w:t>
      </w:r>
      <w:r>
        <w:rPr>
          <w:rFonts w:hint="eastAsia"/>
        </w:rPr>
        <w:t>课题修改：指导教师</w:t>
      </w:r>
      <w:proofErr w:type="gramStart"/>
      <w:r>
        <w:rPr>
          <w:rFonts w:hint="eastAsia"/>
        </w:rPr>
        <w:t>点允许</w:t>
      </w:r>
      <w:proofErr w:type="gramEnd"/>
      <w:r>
        <w:rPr>
          <w:rFonts w:hint="eastAsia"/>
        </w:rPr>
        <w:t>修改，学生可修改</w:t>
      </w:r>
    </w:p>
    <w:p w:rsidR="00717BAB" w:rsidRDefault="00717BAB" w:rsidP="00717BAB">
      <w:pPr>
        <w:pStyle w:val="a6"/>
        <w:numPr>
          <w:ilvl w:val="0"/>
          <w:numId w:val="1"/>
        </w:numPr>
        <w:ind w:left="1560" w:firstLineChars="0"/>
        <w:rPr>
          <w:color w:val="FF0000"/>
        </w:rPr>
      </w:pPr>
      <w:r>
        <w:rPr>
          <w:rFonts w:hint="eastAsia"/>
          <w:b/>
          <w:bCs/>
          <w:color w:val="FF0000"/>
        </w:rPr>
        <w:t>过程文档管理阶段</w:t>
      </w:r>
      <w:r>
        <w:rPr>
          <w:rFonts w:hint="eastAsia"/>
          <w:color w:val="FF0000"/>
        </w:rPr>
        <w:t>：</w:t>
      </w:r>
    </w:p>
    <w:p w:rsidR="00717BAB" w:rsidRDefault="00717BAB" w:rsidP="00717BAB">
      <w:pPr>
        <w:pStyle w:val="a6"/>
        <w:ind w:left="840" w:firstLineChars="0" w:firstLine="0"/>
      </w:pPr>
      <w:r>
        <w:rPr>
          <w:rFonts w:hint="eastAsia"/>
          <w:color w:val="000000" w:themeColor="text1"/>
        </w:rPr>
        <w:t>学生提交过程文档（写作提纲、初稿、毕业论文等）——</w:t>
      </w:r>
      <w:r>
        <w:rPr>
          <w:rFonts w:hint="eastAsia"/>
        </w:rPr>
        <w:t>指导老师审核</w:t>
      </w:r>
    </w:p>
    <w:p w:rsidR="00717BAB" w:rsidRDefault="00717BAB" w:rsidP="00717BAB">
      <w:pPr>
        <w:pStyle w:val="a6"/>
        <w:ind w:left="840" w:firstLineChars="0" w:firstLine="0"/>
      </w:pPr>
      <w:r>
        <w:rPr>
          <w:rFonts w:hint="eastAsia"/>
        </w:rPr>
        <w:t>过程文档管理阶段修改</w:t>
      </w:r>
      <w:r>
        <w:rPr>
          <w:rFonts w:hint="eastAsia"/>
        </w:rPr>
        <w:t>:</w:t>
      </w:r>
      <w:r w:rsidRPr="0056304B">
        <w:rPr>
          <w:rFonts w:hint="eastAsia"/>
        </w:rPr>
        <w:t xml:space="preserve"> </w:t>
      </w:r>
      <w:r>
        <w:rPr>
          <w:rFonts w:hint="eastAsia"/>
        </w:rPr>
        <w:t>指导教师</w:t>
      </w:r>
      <w:proofErr w:type="gramStart"/>
      <w:r>
        <w:rPr>
          <w:rFonts w:hint="eastAsia"/>
        </w:rPr>
        <w:t>点允许</w:t>
      </w:r>
      <w:proofErr w:type="gramEnd"/>
      <w:r>
        <w:rPr>
          <w:rFonts w:hint="eastAsia"/>
        </w:rPr>
        <w:t>修改，学生可修改</w:t>
      </w:r>
    </w:p>
    <w:p w:rsidR="00207A30" w:rsidRPr="00717BAB" w:rsidRDefault="00717BAB" w:rsidP="00717BAB">
      <w:pPr>
        <w:pStyle w:val="1"/>
        <w:spacing w:before="312" w:after="156" w:line="276" w:lineRule="auto"/>
      </w:pPr>
      <w:bookmarkStart w:id="3" w:name="_Toc37966865"/>
      <w:bookmarkStart w:id="4" w:name="_Toc56171606"/>
      <w:r>
        <w:t>第</w:t>
      </w:r>
      <w:r>
        <w:t>2</w:t>
      </w:r>
      <w:r>
        <w:rPr>
          <w:rFonts w:hint="eastAsia"/>
        </w:rPr>
        <w:t>部分</w:t>
      </w:r>
      <w:r>
        <w:rPr>
          <w:rFonts w:hint="eastAsia"/>
        </w:rPr>
        <w:t xml:space="preserve"> </w:t>
      </w:r>
      <w:r>
        <w:rPr>
          <w:rFonts w:hint="eastAsia"/>
        </w:rPr>
        <w:t>指导教师</w:t>
      </w:r>
      <w:r>
        <w:t>功能操作指南</w:t>
      </w:r>
      <w:bookmarkEnd w:id="3"/>
      <w:bookmarkEnd w:id="4"/>
    </w:p>
    <w:p w:rsidR="00326C6D" w:rsidRDefault="00F6186A">
      <w:pPr>
        <w:pStyle w:val="2"/>
      </w:pPr>
      <w:bookmarkStart w:id="5" w:name="_Toc523325235"/>
      <w:bookmarkStart w:id="6" w:name="_Toc56171607"/>
      <w:r>
        <w:t>1.1</w:t>
      </w:r>
      <w:r>
        <w:t>指导教师登录和</w:t>
      </w:r>
      <w:bookmarkEnd w:id="5"/>
      <w:r>
        <w:rPr>
          <w:rFonts w:hint="eastAsia"/>
        </w:rPr>
        <w:t>用户</w:t>
      </w:r>
      <w:r>
        <w:t>设置</w:t>
      </w:r>
      <w:bookmarkEnd w:id="6"/>
    </w:p>
    <w:p w:rsidR="00326C6D" w:rsidRDefault="00F6186A">
      <w:pPr>
        <w:pStyle w:val="3"/>
        <w:spacing w:before="156" w:after="156"/>
      </w:pPr>
      <w:bookmarkStart w:id="7" w:name="_Toc523325236"/>
      <w:bookmarkStart w:id="8" w:name="_Toc56171608"/>
      <w:r>
        <w:t>1.1.1</w:t>
      </w:r>
      <w:r>
        <w:t>登录系统</w:t>
      </w:r>
      <w:bookmarkEnd w:id="7"/>
      <w:bookmarkEnd w:id="8"/>
    </w:p>
    <w:p w:rsidR="00326C6D" w:rsidRDefault="00F6186A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步：打开登录页面（</w:t>
      </w:r>
      <w:r>
        <w:rPr>
          <w:rFonts w:hint="eastAsia"/>
          <w:color w:val="303030"/>
        </w:rPr>
        <w:t>http://ruc.co.cnki.net</w:t>
      </w:r>
      <w:r>
        <w:rPr>
          <w:rFonts w:hint="eastAsia"/>
          <w:color w:val="303030"/>
        </w:rPr>
        <w:t>）</w:t>
      </w:r>
    </w:p>
    <w:p w:rsidR="00326C6D" w:rsidRDefault="00F6186A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步：选择登录方式（账号密码登录或者已</w:t>
      </w:r>
      <w:proofErr w:type="gramStart"/>
      <w:r>
        <w:rPr>
          <w:rFonts w:hint="eastAsia"/>
          <w:color w:val="303030"/>
        </w:rPr>
        <w:t>绑定微信登录</w:t>
      </w:r>
      <w:proofErr w:type="gramEnd"/>
      <w:r>
        <w:rPr>
          <w:rFonts w:hint="eastAsia"/>
          <w:color w:val="303030"/>
        </w:rPr>
        <w:t>）</w:t>
      </w:r>
    </w:p>
    <w:p w:rsidR="00326C6D" w:rsidRDefault="00F6186A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步：输入账号密码或者</w:t>
      </w:r>
      <w:proofErr w:type="gramStart"/>
      <w:r>
        <w:rPr>
          <w:rFonts w:hint="eastAsia"/>
          <w:color w:val="303030"/>
        </w:rPr>
        <w:t>使用微信“扫一扫”</w:t>
      </w:r>
      <w:proofErr w:type="gramEnd"/>
      <w:r>
        <w:rPr>
          <w:rFonts w:hint="eastAsia"/>
          <w:color w:val="303030"/>
        </w:rPr>
        <w:t>功能，登录系统（选“教师”类型）</w:t>
      </w:r>
    </w:p>
    <w:p w:rsidR="00326C6D" w:rsidRDefault="00F6186A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4</w:t>
      </w:r>
      <w:r>
        <w:rPr>
          <w:rFonts w:hint="eastAsia"/>
          <w:color w:val="303030"/>
        </w:rPr>
        <w:t>步：选择“教师”角色进入系统，选择学年，选择“指导教师”角色</w:t>
      </w:r>
    </w:p>
    <w:p w:rsidR="00326C6D" w:rsidRDefault="00F6186A">
      <w:pPr>
        <w:spacing w:line="276" w:lineRule="auto"/>
        <w:ind w:firstLineChars="200" w:firstLine="420"/>
        <w:rPr>
          <w:color w:val="303030"/>
        </w:rPr>
      </w:pPr>
      <w:r>
        <w:rPr>
          <w:noProof/>
        </w:rPr>
        <w:drawing>
          <wp:inline distT="0" distB="0" distL="114300" distR="114300">
            <wp:extent cx="4210215" cy="1784644"/>
            <wp:effectExtent l="0" t="0" r="0" b="635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195" cy="178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</w:pPr>
      <w:r>
        <w:rPr>
          <w:noProof/>
        </w:rPr>
        <w:drawing>
          <wp:inline distT="0" distB="0" distL="114300" distR="114300">
            <wp:extent cx="3824577" cy="598469"/>
            <wp:effectExtent l="0" t="0" r="5080" b="0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0479" cy="59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</w:pPr>
      <w:r>
        <w:rPr>
          <w:noProof/>
        </w:rPr>
        <w:drawing>
          <wp:inline distT="0" distB="0" distL="114300" distR="114300">
            <wp:extent cx="2512612" cy="1960545"/>
            <wp:effectExtent l="0" t="0" r="2540" b="190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053" cy="196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pStyle w:val="3"/>
        <w:spacing w:before="156" w:after="156"/>
      </w:pPr>
      <w:bookmarkStart w:id="9" w:name="_Toc523325237"/>
      <w:bookmarkStart w:id="10" w:name="_Toc56171609"/>
      <w:r>
        <w:lastRenderedPageBreak/>
        <w:t>1.1.2</w:t>
      </w:r>
      <w:r>
        <w:t>首次登录强制修改密码</w:t>
      </w:r>
      <w:bookmarkEnd w:id="9"/>
      <w:bookmarkEnd w:id="10"/>
    </w:p>
    <w:p w:rsidR="00326C6D" w:rsidRDefault="00F6186A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步：使用初始账号密码登录成功</w:t>
      </w:r>
    </w:p>
    <w:p w:rsidR="00326C6D" w:rsidRDefault="00F6186A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步：修改密码（须与初始密码不同），成功后会自动退出系统</w:t>
      </w:r>
    </w:p>
    <w:p w:rsidR="00326C6D" w:rsidRDefault="00F6186A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步：使用新修改的密码重新登录</w:t>
      </w:r>
    </w:p>
    <w:p w:rsidR="00326C6D" w:rsidRPr="00F02CD8" w:rsidRDefault="00F6186A" w:rsidP="00F02CD8">
      <w:pPr>
        <w:spacing w:line="276" w:lineRule="auto"/>
        <w:ind w:firstLineChars="200" w:firstLine="422"/>
        <w:rPr>
          <w:b/>
          <w:color w:val="FF0000"/>
        </w:rPr>
      </w:pPr>
      <w:r w:rsidRPr="00F02CD8">
        <w:rPr>
          <w:rFonts w:hint="eastAsia"/>
          <w:b/>
          <w:color w:val="FF0000"/>
        </w:rPr>
        <w:t>*</w:t>
      </w:r>
      <w:r w:rsidRPr="00F02CD8">
        <w:rPr>
          <w:b/>
          <w:color w:val="FF0000"/>
        </w:rPr>
        <w:t>非首次登录无须该项操作</w:t>
      </w:r>
    </w:p>
    <w:p w:rsidR="00326C6D" w:rsidRDefault="00F6186A">
      <w:pPr>
        <w:pStyle w:val="3"/>
        <w:spacing w:before="156" w:after="156"/>
      </w:pPr>
      <w:bookmarkStart w:id="11" w:name="_Toc523325238"/>
      <w:bookmarkStart w:id="12" w:name="_Toc56171610"/>
      <w:r>
        <w:t>1.1</w:t>
      </w:r>
      <w:r>
        <w:rPr>
          <w:rFonts w:hint="eastAsia"/>
        </w:rPr>
        <w:t>.3</w:t>
      </w:r>
      <w:r>
        <w:t>用户设置</w:t>
      </w:r>
      <w:bookmarkEnd w:id="11"/>
      <w:bookmarkEnd w:id="12"/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用户设置可以进行密码修改和进行个人信息维护</w:t>
      </w:r>
    </w:p>
    <w:p w:rsidR="00326C6D" w:rsidRDefault="00F6186A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>
            <wp:extent cx="1958975" cy="1053465"/>
            <wp:effectExtent l="76200" t="57150" r="79375" b="5143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246" cy="1063997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6C6D" w:rsidRDefault="00F6186A">
      <w:pPr>
        <w:pStyle w:val="3"/>
        <w:spacing w:before="156" w:after="156"/>
      </w:pPr>
      <w:bookmarkStart w:id="13" w:name="_Toc32225"/>
      <w:bookmarkStart w:id="14" w:name="_Toc56171611"/>
      <w:r>
        <w:rPr>
          <w:rFonts w:hint="eastAsia"/>
        </w:rPr>
        <w:t>1</w:t>
      </w:r>
      <w:r>
        <w:t>.1</w:t>
      </w:r>
      <w:r>
        <w:rPr>
          <w:rFonts w:hint="eastAsia"/>
        </w:rPr>
        <w:t>.4</w:t>
      </w:r>
      <w:r>
        <w:rPr>
          <w:rFonts w:hint="eastAsia"/>
        </w:rPr>
        <w:t>首页功能介绍</w:t>
      </w:r>
      <w:bookmarkEnd w:id="13"/>
      <w:bookmarkEnd w:id="14"/>
    </w:p>
    <w:p w:rsidR="00326C6D" w:rsidRDefault="00F6186A">
      <w:r>
        <w:rPr>
          <w:noProof/>
        </w:rPr>
        <w:drawing>
          <wp:inline distT="0" distB="0" distL="114300" distR="114300">
            <wp:extent cx="5273040" cy="351155"/>
            <wp:effectExtent l="0" t="0" r="3810" b="1270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*诚信与学术规范可以让使用者学习和测试一些科研诚信的相关知识；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*可以绑定</w:t>
      </w:r>
      <w:proofErr w:type="gramStart"/>
      <w:r>
        <w:rPr>
          <w:rFonts w:asciiTheme="minorEastAsia" w:hAnsiTheme="minorEastAsia" w:hint="eastAsia"/>
          <w:color w:val="303030"/>
        </w:rPr>
        <w:t>微信方便</w:t>
      </w:r>
      <w:proofErr w:type="gramEnd"/>
      <w:r>
        <w:rPr>
          <w:rFonts w:asciiTheme="minorEastAsia" w:hAnsiTheme="minorEastAsia" w:hint="eastAsia"/>
          <w:color w:val="303030"/>
        </w:rPr>
        <w:t>登陆以及接受</w:t>
      </w:r>
      <w:proofErr w:type="gramStart"/>
      <w:r>
        <w:rPr>
          <w:rFonts w:asciiTheme="minorEastAsia" w:hAnsiTheme="minorEastAsia" w:hint="eastAsia"/>
          <w:color w:val="303030"/>
        </w:rPr>
        <w:t>微信信息</w:t>
      </w:r>
      <w:proofErr w:type="gramEnd"/>
      <w:r>
        <w:rPr>
          <w:rFonts w:asciiTheme="minorEastAsia" w:hAnsiTheme="minorEastAsia" w:hint="eastAsia"/>
          <w:color w:val="303030"/>
        </w:rPr>
        <w:t>提醒；</w:t>
      </w:r>
    </w:p>
    <w:p w:rsidR="00326C6D" w:rsidRDefault="00F6186A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303030"/>
        </w:rPr>
        <w:t>*帮助中是</w:t>
      </w:r>
      <w:proofErr w:type="gramStart"/>
      <w:r>
        <w:rPr>
          <w:rFonts w:asciiTheme="minorEastAsia" w:hAnsiTheme="minorEastAsia" w:hint="eastAsia"/>
          <w:color w:val="303030"/>
        </w:rPr>
        <w:t>毕设系统</w:t>
      </w:r>
      <w:proofErr w:type="gramEnd"/>
      <w:r>
        <w:rPr>
          <w:rFonts w:asciiTheme="minorEastAsia" w:hAnsiTheme="minorEastAsia" w:hint="eastAsia"/>
          <w:color w:val="303030"/>
        </w:rPr>
        <w:t>常见的问题解答。</w:t>
      </w:r>
    </w:p>
    <w:p w:rsidR="00326C6D" w:rsidRDefault="00F6186A">
      <w:pPr>
        <w:pStyle w:val="2"/>
      </w:pPr>
      <w:bookmarkStart w:id="15" w:name="_Toc523325239"/>
      <w:bookmarkStart w:id="16" w:name="_Toc56171612"/>
      <w:r>
        <w:t>1.2</w:t>
      </w:r>
      <w:r>
        <w:rPr>
          <w:rFonts w:hint="eastAsia"/>
        </w:rPr>
        <w:t>审核课题</w:t>
      </w:r>
      <w:r>
        <w:t>和达成</w:t>
      </w:r>
      <w:proofErr w:type="gramStart"/>
      <w:r>
        <w:t>师生双</w:t>
      </w:r>
      <w:proofErr w:type="gramEnd"/>
      <w:r>
        <w:t>选关系</w:t>
      </w:r>
      <w:bookmarkEnd w:id="15"/>
      <w:bookmarkEnd w:id="16"/>
    </w:p>
    <w:p w:rsidR="00326C6D" w:rsidRDefault="00F6186A">
      <w:pPr>
        <w:spacing w:line="276" w:lineRule="auto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步：打开“审核学生申报课题”模块</w:t>
      </w:r>
    </w:p>
    <w:p w:rsidR="00326C6D" w:rsidRDefault="00F6186A">
      <w:pPr>
        <w:spacing w:line="276" w:lineRule="auto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步：进行“查看详情”操作</w:t>
      </w:r>
    </w:p>
    <w:p w:rsidR="00326C6D" w:rsidRDefault="00F6186A"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步：确认审核状态以及填写审核意见</w:t>
      </w:r>
    </w:p>
    <w:p w:rsidR="00326C6D" w:rsidRDefault="00F6186A">
      <w:r>
        <w:rPr>
          <w:noProof/>
        </w:rPr>
        <w:drawing>
          <wp:inline distT="0" distB="0" distL="114300" distR="114300">
            <wp:extent cx="4353339" cy="1568714"/>
            <wp:effectExtent l="0" t="0" r="0" b="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621" cy="156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r>
        <w:rPr>
          <w:noProof/>
        </w:rPr>
        <w:drawing>
          <wp:inline distT="0" distB="0" distL="114300" distR="114300">
            <wp:extent cx="2768017" cy="1546528"/>
            <wp:effectExtent l="0" t="0" r="0" b="0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380" cy="154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pStyle w:val="3"/>
        <w:spacing w:before="156" w:after="156"/>
      </w:pPr>
      <w:bookmarkStart w:id="17" w:name="_Toc523325240"/>
      <w:bookmarkStart w:id="18" w:name="_Toc56171613"/>
      <w:r>
        <w:lastRenderedPageBreak/>
        <w:t>1.2.1</w:t>
      </w:r>
      <w:r>
        <w:rPr>
          <w:rFonts w:hint="eastAsia"/>
        </w:rPr>
        <w:t>指导教师允许修改课题</w:t>
      </w:r>
      <w:bookmarkEnd w:id="17"/>
      <w:bookmarkEnd w:id="18"/>
    </w:p>
    <w:p w:rsidR="00326C6D" w:rsidRDefault="00F6186A">
      <w:bookmarkStart w:id="19" w:name="_Hlk14295065"/>
      <w:r>
        <w:rPr>
          <w:rFonts w:hint="eastAsia"/>
        </w:rPr>
        <w:t>指导教师</w:t>
      </w:r>
      <w:proofErr w:type="gramStart"/>
      <w:r>
        <w:rPr>
          <w:rFonts w:hint="eastAsia"/>
        </w:rPr>
        <w:t>修可以</w:t>
      </w:r>
      <w:proofErr w:type="gramEnd"/>
      <w:r>
        <w:rPr>
          <w:rFonts w:hint="eastAsia"/>
        </w:rPr>
        <w:t>点击“允许修改”按钮，点击后，学生可在学生端对课题进行修改。</w:t>
      </w:r>
    </w:p>
    <w:bookmarkEnd w:id="19"/>
    <w:p w:rsidR="00326C6D" w:rsidRDefault="00F6186A">
      <w:r>
        <w:rPr>
          <w:noProof/>
        </w:rPr>
        <w:drawing>
          <wp:inline distT="0" distB="0" distL="114300" distR="114300">
            <wp:extent cx="5266690" cy="1374140"/>
            <wp:effectExtent l="0" t="0" r="635" b="6985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pStyle w:val="3"/>
        <w:spacing w:before="156" w:after="156"/>
      </w:pPr>
      <w:bookmarkStart w:id="20" w:name="_Toc523325245"/>
      <w:bookmarkStart w:id="21" w:name="_Toc56171614"/>
      <w:r>
        <w:t>1.2.</w:t>
      </w:r>
      <w:r>
        <w:rPr>
          <w:rFonts w:hint="eastAsia"/>
        </w:rPr>
        <w:t>2</w:t>
      </w:r>
      <w:r>
        <w:t>查看</w:t>
      </w:r>
      <w:proofErr w:type="gramStart"/>
      <w:r>
        <w:t>师生双</w:t>
      </w:r>
      <w:proofErr w:type="gramEnd"/>
      <w:r>
        <w:t>选关系</w:t>
      </w:r>
      <w:bookmarkEnd w:id="20"/>
      <w:bookmarkEnd w:id="21"/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*选择“师生双选管理-查看师生双选关系”打开页面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>
            <wp:extent cx="5269865" cy="1240155"/>
            <wp:effectExtent l="0" t="0" r="6985" b="7620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*“查看师生双选关系”的页面，展示的是已经选择课题的学生和课题信息，以及选题的进展情况，还可以查看学生的联系方式。</w:t>
      </w:r>
    </w:p>
    <w:p w:rsidR="00326C6D" w:rsidRDefault="00F6186A">
      <w:pPr>
        <w:pStyle w:val="2"/>
      </w:pPr>
      <w:bookmarkStart w:id="22" w:name="_Toc523325251"/>
      <w:bookmarkStart w:id="23" w:name="_Toc56171615"/>
      <w:r>
        <w:rPr>
          <w:rFonts w:hint="eastAsia"/>
        </w:rPr>
        <w:t>2</w:t>
      </w:r>
      <w:r>
        <w:t>.1</w:t>
      </w:r>
      <w:r>
        <w:t>审核</w:t>
      </w:r>
      <w:bookmarkEnd w:id="22"/>
      <w:r w:rsidR="009E7464" w:rsidRPr="009E7464">
        <w:rPr>
          <w:rFonts w:hint="eastAsia"/>
        </w:rPr>
        <w:t>写作提纲</w:t>
      </w:r>
      <w:bookmarkEnd w:id="23"/>
    </w:p>
    <w:p w:rsidR="00326C6D" w:rsidRDefault="00F6186A">
      <w:pPr>
        <w:pStyle w:val="3"/>
        <w:spacing w:before="156" w:after="156"/>
      </w:pPr>
      <w:bookmarkStart w:id="24" w:name="_Toc523325252"/>
      <w:bookmarkStart w:id="25" w:name="_Toc56171616"/>
      <w:r>
        <w:rPr>
          <w:rFonts w:hint="eastAsia"/>
        </w:rPr>
        <w:t>2</w:t>
      </w:r>
      <w:r>
        <w:t>.1.1</w:t>
      </w:r>
      <w:r>
        <w:t>审核</w:t>
      </w:r>
      <w:bookmarkEnd w:id="24"/>
      <w:r w:rsidR="009E7464">
        <w:rPr>
          <w:rFonts w:asciiTheme="minorEastAsia" w:hAnsiTheme="minorEastAsia" w:hint="eastAsia"/>
          <w:color w:val="303030"/>
        </w:rPr>
        <w:t>写作提纲</w:t>
      </w:r>
      <w:bookmarkEnd w:id="25"/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asciiTheme="minorEastAsia" w:hAnsiTheme="minorEastAsia" w:hint="eastAsia"/>
          <w:color w:val="303030"/>
        </w:rPr>
        <w:t>步：选择“过程文档管理-审核</w:t>
      </w:r>
      <w:r w:rsidR="009E7464">
        <w:rPr>
          <w:rFonts w:asciiTheme="minorEastAsia" w:hAnsiTheme="minorEastAsia" w:hint="eastAsia"/>
          <w:color w:val="303030"/>
        </w:rPr>
        <w:t>写作提纲</w:t>
      </w:r>
      <w:r>
        <w:rPr>
          <w:rFonts w:asciiTheme="minorEastAsia" w:hAnsiTheme="minorEastAsia" w:hint="eastAsia"/>
          <w:color w:val="303030"/>
        </w:rPr>
        <w:t>”打开页面，可见学生提交的</w:t>
      </w:r>
      <w:r w:rsidR="009E7464">
        <w:rPr>
          <w:rFonts w:asciiTheme="minorEastAsia" w:hAnsiTheme="minorEastAsia" w:hint="eastAsia"/>
          <w:color w:val="303030"/>
        </w:rPr>
        <w:t>写作提纲</w:t>
      </w:r>
      <w:r>
        <w:rPr>
          <w:rFonts w:asciiTheme="minorEastAsia" w:hAnsiTheme="minorEastAsia" w:hint="eastAsia"/>
          <w:color w:val="303030"/>
        </w:rPr>
        <w:t>情况及其审核状态；</w:t>
      </w:r>
      <w:r>
        <w:rPr>
          <w:rFonts w:asciiTheme="minorEastAsia" w:hAnsiTheme="minorEastAsia"/>
          <w:color w:val="303030"/>
        </w:rPr>
        <w:t xml:space="preserve"> </w:t>
      </w:r>
    </w:p>
    <w:p w:rsidR="00326C6D" w:rsidRDefault="009E7464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64109</wp:posOffset>
            </wp:positionV>
            <wp:extent cx="1204624" cy="1025719"/>
            <wp:effectExtent l="0" t="0" r="0" b="317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624" cy="102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697356" cy="989464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6467" cy="98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asciiTheme="minorEastAsia" w:hAnsiTheme="minorEastAsia" w:hint="eastAsia"/>
          <w:color w:val="303030"/>
        </w:rPr>
        <w:t>步：选择需要审核或者查看的</w:t>
      </w:r>
      <w:r w:rsidR="009E7464">
        <w:rPr>
          <w:rFonts w:asciiTheme="minorEastAsia" w:hAnsiTheme="minorEastAsia" w:hint="eastAsia"/>
          <w:color w:val="303030"/>
        </w:rPr>
        <w:t>写作提纲</w:t>
      </w:r>
      <w:r>
        <w:rPr>
          <w:rFonts w:asciiTheme="minorEastAsia" w:hAnsiTheme="minorEastAsia" w:hint="eastAsia"/>
          <w:color w:val="303030"/>
        </w:rPr>
        <w:t>，点击“详细”打开内容页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选择</w:t>
      </w:r>
      <w:r>
        <w:rPr>
          <w:rFonts w:asciiTheme="minorEastAsia" w:hAnsiTheme="minorEastAsia" w:hint="eastAsia"/>
          <w:color w:val="303030"/>
        </w:rPr>
        <w:t>“通过”或者“返回修改”（若审核状态为“返回修改”，学生需要修改）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*填写审核意见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*选择是否添加附件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1144987" cy="1062738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146" cy="106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lastRenderedPageBreak/>
        <w:t>*</w:t>
      </w:r>
      <w:proofErr w:type="gramStart"/>
      <w:r>
        <w:rPr>
          <w:rFonts w:asciiTheme="minorEastAsia" w:hAnsiTheme="minorEastAsia"/>
          <w:color w:val="303030"/>
        </w:rPr>
        <w:t>若指导</w:t>
      </w:r>
      <w:proofErr w:type="gramEnd"/>
      <w:r>
        <w:rPr>
          <w:rFonts w:asciiTheme="minorEastAsia" w:hAnsiTheme="minorEastAsia"/>
          <w:color w:val="303030"/>
        </w:rPr>
        <w:t>教师审核时</w:t>
      </w:r>
      <w:r>
        <w:rPr>
          <w:rFonts w:asciiTheme="minorEastAsia" w:hAnsiTheme="minorEastAsia" w:hint="eastAsia"/>
          <w:color w:val="303030"/>
        </w:rPr>
        <w:t>，</w:t>
      </w:r>
      <w:proofErr w:type="gramStart"/>
      <w:r>
        <w:rPr>
          <w:rFonts w:asciiTheme="minorEastAsia" w:hAnsiTheme="minorEastAsia" w:hint="eastAsia"/>
          <w:color w:val="303030"/>
        </w:rPr>
        <w:t>仅修改</w:t>
      </w:r>
      <w:proofErr w:type="gramEnd"/>
      <w:r>
        <w:rPr>
          <w:rFonts w:asciiTheme="minorEastAsia" w:hAnsiTheme="minorEastAsia" w:hint="eastAsia"/>
          <w:color w:val="303030"/>
        </w:rPr>
        <w:t>部分学生提交的内容即可审核通过的话，可以先对</w:t>
      </w:r>
      <w:r w:rsidR="009E7464">
        <w:rPr>
          <w:rFonts w:asciiTheme="minorEastAsia" w:hAnsiTheme="minorEastAsia" w:hint="eastAsia"/>
          <w:color w:val="303030"/>
        </w:rPr>
        <w:t>写作提纲</w:t>
      </w:r>
      <w:r>
        <w:rPr>
          <w:rFonts w:asciiTheme="minorEastAsia" w:hAnsiTheme="minorEastAsia" w:hint="eastAsia"/>
          <w:color w:val="303030"/>
        </w:rPr>
        <w:t>内容进行稍微修改，再“审核通过”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返回修改的</w:t>
      </w:r>
      <w:r w:rsidR="009E7464">
        <w:rPr>
          <w:rFonts w:asciiTheme="minorEastAsia" w:hAnsiTheme="minorEastAsia" w:hint="eastAsia"/>
          <w:color w:val="303030"/>
        </w:rPr>
        <w:t>写作提纲</w:t>
      </w:r>
      <w:r>
        <w:rPr>
          <w:rFonts w:asciiTheme="minorEastAsia" w:hAnsiTheme="minorEastAsia" w:hint="eastAsia"/>
          <w:color w:val="303030"/>
        </w:rPr>
        <w:t>，</w:t>
      </w:r>
      <w:r>
        <w:rPr>
          <w:rFonts w:asciiTheme="minorEastAsia" w:hAnsiTheme="minorEastAsia"/>
          <w:color w:val="303030"/>
        </w:rPr>
        <w:t>学生再次提交后</w:t>
      </w:r>
      <w:r>
        <w:rPr>
          <w:rFonts w:asciiTheme="minorEastAsia" w:hAnsiTheme="minorEastAsia" w:hint="eastAsia"/>
          <w:color w:val="303030"/>
        </w:rPr>
        <w:t>，</w:t>
      </w:r>
      <w:r>
        <w:rPr>
          <w:rFonts w:asciiTheme="minorEastAsia" w:hAnsiTheme="minorEastAsia"/>
          <w:color w:val="303030"/>
        </w:rPr>
        <w:t>仍需要走审核流程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asciiTheme="minorEastAsia" w:hAnsiTheme="minorEastAsia" w:hint="eastAsia"/>
          <w:color w:val="303030"/>
        </w:rPr>
        <w:t>步：审核通过的开题报告，可以点击“允许修改”，学生可以修改提交，但不再进行审核。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5274310" cy="94170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6D" w:rsidRDefault="00F6186A">
      <w:pPr>
        <w:pStyle w:val="3"/>
        <w:spacing w:before="156" w:after="156"/>
      </w:pPr>
      <w:bookmarkStart w:id="26" w:name="_Toc523325253"/>
      <w:bookmarkStart w:id="27" w:name="_Toc56171617"/>
      <w:r>
        <w:rPr>
          <w:rFonts w:hint="eastAsia"/>
        </w:rPr>
        <w:t>2</w:t>
      </w:r>
      <w:r>
        <w:t>.1.2</w:t>
      </w:r>
      <w:r w:rsidR="009E7464">
        <w:rPr>
          <w:rFonts w:asciiTheme="minorEastAsia" w:hAnsiTheme="minorEastAsia" w:hint="eastAsia"/>
          <w:color w:val="303030"/>
        </w:rPr>
        <w:t>写作提纲</w:t>
      </w:r>
      <w:r>
        <w:t>的批注</w:t>
      </w:r>
      <w:bookmarkEnd w:id="26"/>
      <w:bookmarkEnd w:id="27"/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导师可以选中</w:t>
      </w:r>
      <w:r w:rsidR="009E7464">
        <w:rPr>
          <w:rFonts w:asciiTheme="minorEastAsia" w:hAnsiTheme="minorEastAsia" w:hint="eastAsia"/>
          <w:color w:val="303030"/>
        </w:rPr>
        <w:t>写作提纲</w:t>
      </w:r>
      <w:r>
        <w:rPr>
          <w:rFonts w:asciiTheme="minorEastAsia" w:hAnsiTheme="minorEastAsia"/>
          <w:color w:val="303030"/>
        </w:rPr>
        <w:t>的内容</w:t>
      </w:r>
      <w:r>
        <w:rPr>
          <w:rFonts w:asciiTheme="minorEastAsia" w:hAnsiTheme="minorEastAsia" w:hint="eastAsia"/>
          <w:color w:val="303030"/>
        </w:rPr>
        <w:t>，</w:t>
      </w:r>
      <w:r>
        <w:rPr>
          <w:rFonts w:asciiTheme="minorEastAsia" w:hAnsiTheme="minorEastAsia"/>
          <w:color w:val="303030"/>
        </w:rPr>
        <w:t>进行批注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5274310" cy="8001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学生可以查看导师的批注内容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4687570" cy="647700"/>
            <wp:effectExtent l="76200" t="57150" r="93980" b="571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657" cy="65674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6C6D" w:rsidRDefault="00F6186A">
      <w:pPr>
        <w:pStyle w:val="3"/>
        <w:spacing w:before="156" w:after="156"/>
      </w:pPr>
      <w:bookmarkStart w:id="28" w:name="_Toc56171618"/>
      <w:r>
        <w:rPr>
          <w:rFonts w:hint="eastAsia"/>
        </w:rPr>
        <w:t>2</w:t>
      </w:r>
      <w:r>
        <w:t>.1.3</w:t>
      </w:r>
      <w:r>
        <w:rPr>
          <w:rFonts w:hint="eastAsia"/>
        </w:rPr>
        <w:t>查看历史记录</w:t>
      </w:r>
      <w:bookmarkEnd w:id="28"/>
    </w:p>
    <w:p w:rsidR="00326C6D" w:rsidRDefault="00F6186A">
      <w:r>
        <w:rPr>
          <w:rFonts w:hint="eastAsia"/>
        </w:rPr>
        <w:t>指导教师可以查看所有审核历史记录</w:t>
      </w:r>
    </w:p>
    <w:p w:rsidR="00326C6D" w:rsidRDefault="00F6186A">
      <w:r>
        <w:rPr>
          <w:noProof/>
        </w:rPr>
        <w:drawing>
          <wp:inline distT="0" distB="0" distL="0" distR="0">
            <wp:extent cx="5274310" cy="188023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>
            <wp:extent cx="5274310" cy="12026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6D" w:rsidRDefault="00F6186A">
      <w:pPr>
        <w:pStyle w:val="2"/>
      </w:pPr>
      <w:bookmarkStart w:id="29" w:name="_Toc523325255"/>
      <w:bookmarkStart w:id="30" w:name="_Toc56171619"/>
      <w:r>
        <w:rPr>
          <w:rFonts w:hint="eastAsia"/>
        </w:rPr>
        <w:lastRenderedPageBreak/>
        <w:t>2</w:t>
      </w:r>
      <w:r>
        <w:t>.2</w:t>
      </w:r>
      <w:r>
        <w:t>审核</w:t>
      </w:r>
      <w:bookmarkEnd w:id="29"/>
      <w:r w:rsidR="009E7464">
        <w:t>初稿</w:t>
      </w:r>
      <w:bookmarkEnd w:id="30"/>
    </w:p>
    <w:p w:rsidR="00326C6D" w:rsidRDefault="00F6186A">
      <w:pPr>
        <w:pStyle w:val="3"/>
        <w:spacing w:before="156" w:after="156"/>
      </w:pPr>
      <w:bookmarkStart w:id="31" w:name="_Toc523325256"/>
      <w:bookmarkStart w:id="32" w:name="_Toc56171620"/>
      <w:r>
        <w:rPr>
          <w:rFonts w:hint="eastAsia"/>
        </w:rPr>
        <w:t>2</w:t>
      </w:r>
      <w:r>
        <w:t>.2.1</w:t>
      </w:r>
      <w:r>
        <w:t>审核</w:t>
      </w:r>
      <w:bookmarkEnd w:id="31"/>
      <w:r w:rsidR="009E7464">
        <w:t>初稿</w:t>
      </w:r>
      <w:bookmarkEnd w:id="32"/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asciiTheme="minorEastAsia" w:hAnsiTheme="minorEastAsia" w:hint="eastAsia"/>
          <w:color w:val="303030"/>
        </w:rPr>
        <w:t>步：选择“过程文档管理-审核</w:t>
      </w:r>
      <w:r w:rsidR="009E7464">
        <w:rPr>
          <w:rFonts w:asciiTheme="minorEastAsia" w:hAnsiTheme="minorEastAsia" w:hint="eastAsia"/>
          <w:color w:val="303030"/>
        </w:rPr>
        <w:t>初稿</w:t>
      </w:r>
      <w:r>
        <w:rPr>
          <w:rFonts w:asciiTheme="minorEastAsia" w:hAnsiTheme="minorEastAsia" w:hint="eastAsia"/>
          <w:color w:val="303030"/>
        </w:rPr>
        <w:t>”打开页面</w:t>
      </w:r>
    </w:p>
    <w:p w:rsidR="00326C6D" w:rsidRDefault="009E7464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-2374</wp:posOffset>
            </wp:positionH>
            <wp:positionV relativeFrom="paragraph">
              <wp:posOffset>116398</wp:posOffset>
            </wp:positionV>
            <wp:extent cx="1630017" cy="1377251"/>
            <wp:effectExtent l="0" t="0" r="889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17" cy="1377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86A">
        <w:rPr>
          <w:noProof/>
        </w:rPr>
        <w:drawing>
          <wp:inline distT="0" distB="0" distL="0" distR="0">
            <wp:extent cx="5274310" cy="13944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asciiTheme="minorEastAsia" w:hAnsiTheme="minorEastAsia" w:hint="eastAsia"/>
          <w:color w:val="303030"/>
        </w:rPr>
        <w:t>步：选择需要审核或者查看的</w:t>
      </w:r>
      <w:r w:rsidR="009E7464">
        <w:rPr>
          <w:rFonts w:asciiTheme="minorEastAsia" w:hAnsiTheme="minorEastAsia" w:hint="eastAsia"/>
          <w:color w:val="303030"/>
        </w:rPr>
        <w:t>初稿</w:t>
      </w:r>
      <w:r>
        <w:rPr>
          <w:rFonts w:asciiTheme="minorEastAsia" w:hAnsiTheme="minorEastAsia" w:hint="eastAsia"/>
          <w:color w:val="303030"/>
        </w:rPr>
        <w:t>，点击“详情”打开内容页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选择</w:t>
      </w:r>
      <w:r>
        <w:rPr>
          <w:rFonts w:asciiTheme="minorEastAsia" w:hAnsiTheme="minorEastAsia" w:hint="eastAsia"/>
          <w:color w:val="303030"/>
        </w:rPr>
        <w:t>“通过”或者“返回修改”（若审核状态为“返回修改”，学生需要修改）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*填写审核意见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*选择是否添加附件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proofErr w:type="gramStart"/>
      <w:r>
        <w:rPr>
          <w:rFonts w:asciiTheme="minorEastAsia" w:hAnsiTheme="minorEastAsia"/>
          <w:color w:val="303030"/>
        </w:rPr>
        <w:t>若指导</w:t>
      </w:r>
      <w:proofErr w:type="gramEnd"/>
      <w:r>
        <w:rPr>
          <w:rFonts w:asciiTheme="minorEastAsia" w:hAnsiTheme="minorEastAsia"/>
          <w:color w:val="303030"/>
        </w:rPr>
        <w:t>教师审核时</w:t>
      </w:r>
      <w:r>
        <w:rPr>
          <w:rFonts w:asciiTheme="minorEastAsia" w:hAnsiTheme="minorEastAsia" w:hint="eastAsia"/>
          <w:color w:val="303030"/>
        </w:rPr>
        <w:t>，</w:t>
      </w:r>
      <w:proofErr w:type="gramStart"/>
      <w:r>
        <w:rPr>
          <w:rFonts w:asciiTheme="minorEastAsia" w:hAnsiTheme="minorEastAsia" w:hint="eastAsia"/>
          <w:color w:val="303030"/>
        </w:rPr>
        <w:t>仅修改</w:t>
      </w:r>
      <w:proofErr w:type="gramEnd"/>
      <w:r>
        <w:rPr>
          <w:rFonts w:asciiTheme="minorEastAsia" w:hAnsiTheme="minorEastAsia" w:hint="eastAsia"/>
          <w:color w:val="303030"/>
        </w:rPr>
        <w:t>部分学生提交的内容即可审核通过的话，可以先对</w:t>
      </w:r>
      <w:r w:rsidR="009E7464">
        <w:rPr>
          <w:rFonts w:asciiTheme="minorEastAsia" w:hAnsiTheme="minorEastAsia" w:hint="eastAsia"/>
          <w:color w:val="303030"/>
        </w:rPr>
        <w:t>初稿</w:t>
      </w:r>
      <w:r>
        <w:rPr>
          <w:rFonts w:asciiTheme="minorEastAsia" w:hAnsiTheme="minorEastAsia" w:hint="eastAsia"/>
          <w:color w:val="303030"/>
        </w:rPr>
        <w:t>内容进行稍微修改，再“审核通过”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返回修改的</w:t>
      </w:r>
      <w:r w:rsidR="009E7464">
        <w:rPr>
          <w:rFonts w:asciiTheme="minorEastAsia" w:hAnsiTheme="minorEastAsia" w:hint="eastAsia"/>
          <w:color w:val="303030"/>
        </w:rPr>
        <w:t>初稿</w:t>
      </w:r>
      <w:r>
        <w:rPr>
          <w:rFonts w:asciiTheme="minorEastAsia" w:hAnsiTheme="minorEastAsia" w:hint="eastAsia"/>
          <w:color w:val="303030"/>
        </w:rPr>
        <w:t>，</w:t>
      </w:r>
      <w:r>
        <w:rPr>
          <w:rFonts w:asciiTheme="minorEastAsia" w:hAnsiTheme="minorEastAsia"/>
          <w:color w:val="303030"/>
        </w:rPr>
        <w:t>学生再次提交后</w:t>
      </w:r>
      <w:r>
        <w:rPr>
          <w:rFonts w:asciiTheme="minorEastAsia" w:hAnsiTheme="minorEastAsia" w:hint="eastAsia"/>
          <w:color w:val="303030"/>
        </w:rPr>
        <w:t>，</w:t>
      </w:r>
      <w:r>
        <w:rPr>
          <w:rFonts w:asciiTheme="minorEastAsia" w:hAnsiTheme="minorEastAsia"/>
          <w:color w:val="303030"/>
        </w:rPr>
        <w:t>仍需要走审核流程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asciiTheme="minorEastAsia" w:hAnsiTheme="minorEastAsia" w:hint="eastAsia"/>
          <w:color w:val="303030"/>
        </w:rPr>
        <w:t>步：审核通过的</w:t>
      </w:r>
      <w:r w:rsidR="009E7464">
        <w:rPr>
          <w:rFonts w:asciiTheme="minorEastAsia" w:hAnsiTheme="minorEastAsia" w:hint="eastAsia"/>
          <w:color w:val="303030"/>
        </w:rPr>
        <w:t>初稿</w:t>
      </w:r>
      <w:r>
        <w:rPr>
          <w:rFonts w:asciiTheme="minorEastAsia" w:hAnsiTheme="minorEastAsia" w:hint="eastAsia"/>
          <w:color w:val="303030"/>
        </w:rPr>
        <w:t>，可以点击“允许修改”，学生可以修改提交，但不再进行审核。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4893310" cy="1282065"/>
            <wp:effectExtent l="0" t="0" r="254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331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6D" w:rsidRDefault="00F6186A">
      <w:pPr>
        <w:pStyle w:val="3"/>
        <w:spacing w:before="156" w:after="156"/>
      </w:pPr>
      <w:bookmarkStart w:id="33" w:name="_Toc56171621"/>
      <w:r>
        <w:rPr>
          <w:rFonts w:hint="eastAsia"/>
        </w:rPr>
        <w:t>2</w:t>
      </w:r>
      <w:r>
        <w:t>.2.2</w:t>
      </w:r>
      <w:r w:rsidR="009E7464">
        <w:rPr>
          <w:rFonts w:asciiTheme="minorEastAsia" w:hAnsiTheme="minorEastAsia" w:hint="eastAsia"/>
          <w:color w:val="303030"/>
        </w:rPr>
        <w:t>初稿</w:t>
      </w:r>
      <w:r>
        <w:t>的批注</w:t>
      </w:r>
      <w:bookmarkEnd w:id="33"/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/>
          <w:color w:val="303030"/>
        </w:rPr>
        <w:t xml:space="preserve"> </w:t>
      </w:r>
      <w:r>
        <w:rPr>
          <w:rFonts w:asciiTheme="minorEastAsia" w:hAnsiTheme="minorEastAsia" w:hint="eastAsia"/>
          <w:color w:val="303030"/>
        </w:rPr>
        <w:t>同“</w:t>
      </w:r>
      <w:r w:rsidR="009E7464">
        <w:rPr>
          <w:rFonts w:asciiTheme="minorEastAsia" w:hAnsiTheme="minorEastAsia" w:hint="eastAsia"/>
          <w:color w:val="303030"/>
        </w:rPr>
        <w:t>初稿</w:t>
      </w:r>
      <w:r>
        <w:rPr>
          <w:rFonts w:asciiTheme="minorEastAsia" w:hAnsiTheme="minorEastAsia" w:hint="eastAsia"/>
          <w:color w:val="303030"/>
        </w:rPr>
        <w:t>”模块的批注功能一样，详见2.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.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.</w:t>
      </w:r>
    </w:p>
    <w:p w:rsidR="00326C6D" w:rsidRDefault="00F6186A">
      <w:pPr>
        <w:pStyle w:val="3"/>
        <w:spacing w:before="156" w:after="156"/>
      </w:pPr>
      <w:bookmarkStart w:id="34" w:name="_Toc56171622"/>
      <w:r>
        <w:rPr>
          <w:rFonts w:hint="eastAsia"/>
        </w:rPr>
        <w:t>2</w:t>
      </w:r>
      <w:r>
        <w:t>.2.3</w:t>
      </w:r>
      <w:r>
        <w:rPr>
          <w:rFonts w:hint="eastAsia"/>
        </w:rPr>
        <w:t>查看历史记录</w:t>
      </w:r>
      <w:bookmarkEnd w:id="34"/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同“</w:t>
      </w:r>
      <w:r w:rsidR="009E7464">
        <w:rPr>
          <w:rFonts w:asciiTheme="minorEastAsia" w:hAnsiTheme="minorEastAsia" w:hint="eastAsia"/>
          <w:color w:val="303030"/>
        </w:rPr>
        <w:t>初稿</w:t>
      </w:r>
      <w:r>
        <w:rPr>
          <w:rFonts w:asciiTheme="minorEastAsia" w:hAnsiTheme="minorEastAsia" w:hint="eastAsia"/>
          <w:color w:val="303030"/>
        </w:rPr>
        <w:t>”模块的查看历史记录功能一样，详见2.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.</w:t>
      </w:r>
      <w:r>
        <w:rPr>
          <w:rFonts w:asciiTheme="minorEastAsia" w:hAnsiTheme="minor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.</w:t>
      </w:r>
    </w:p>
    <w:p w:rsidR="00326C6D" w:rsidRDefault="00F6186A">
      <w:pPr>
        <w:pStyle w:val="2"/>
      </w:pPr>
      <w:bookmarkStart w:id="35" w:name="_Toc523325260"/>
      <w:bookmarkStart w:id="36" w:name="_Toc56171623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审核毕业设计</w:t>
      </w:r>
      <w:r>
        <w:rPr>
          <w:rFonts w:hint="eastAsia"/>
        </w:rPr>
        <w:t>（论文）文档</w:t>
      </w:r>
      <w:bookmarkEnd w:id="35"/>
      <w:bookmarkEnd w:id="36"/>
    </w:p>
    <w:p w:rsidR="00326C6D" w:rsidRDefault="00F6186A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asciiTheme="minorEastAsia" w:hAnsiTheme="minorEastAsia" w:hint="eastAsia"/>
          <w:color w:val="303030"/>
        </w:rPr>
        <w:t>步：选择“过程文档管理-审核毕业设计（论文）”打开页面</w:t>
      </w:r>
    </w:p>
    <w:p w:rsidR="00326C6D" w:rsidRDefault="00F6186A">
      <w:pPr>
        <w:spacing w:line="276" w:lineRule="auto"/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4689475" cy="1517650"/>
            <wp:effectExtent l="0" t="0" r="635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947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asciiTheme="minorEastAsia" w:hAnsiTheme="minorEastAsia" w:hint="eastAsia"/>
          <w:color w:val="303030"/>
        </w:rPr>
        <w:t>步：根据学生提交情况，选择进行各项操作</w:t>
      </w:r>
    </w:p>
    <w:p w:rsidR="00326C6D" w:rsidRDefault="00F6186A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303030"/>
        </w:rPr>
        <w:t>*点击“详细”进入本次提交的文档的页面；点击“历史记录”可以查看历次提交的</w:t>
      </w:r>
    </w:p>
    <w:p w:rsidR="00326C6D" w:rsidRDefault="00F6186A">
      <w:pPr>
        <w:pStyle w:val="a6"/>
        <w:ind w:left="360" w:firstLineChars="0" w:firstLine="0"/>
        <w:jc w:val="left"/>
        <w:rPr>
          <w:b/>
          <w:bCs/>
          <w:color w:val="FF0000"/>
          <w:sz w:val="28"/>
          <w:szCs w:val="28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FF0000"/>
        </w:rPr>
        <w:t>校内互检，是用户当前年度（</w:t>
      </w:r>
      <w:r>
        <w:rPr>
          <w:rFonts w:asciiTheme="minorEastAsia" w:hAnsiTheme="minorEastAsia"/>
          <w:color w:val="FF0000"/>
        </w:rPr>
        <w:t>1</w:t>
      </w:r>
      <w:r>
        <w:rPr>
          <w:rFonts w:asciiTheme="minorEastAsia" w:hAnsiTheme="minorEastAsia" w:hint="eastAsia"/>
          <w:color w:val="FF0000"/>
        </w:rPr>
        <w:t>月</w:t>
      </w:r>
      <w:r>
        <w:rPr>
          <w:rFonts w:asciiTheme="minorEastAsia" w:hAnsiTheme="minorEastAsia"/>
          <w:color w:val="FF0000"/>
        </w:rPr>
        <w:t>1</w:t>
      </w:r>
      <w:r>
        <w:rPr>
          <w:rFonts w:asciiTheme="minorEastAsia" w:hAnsiTheme="minorEastAsia" w:hint="eastAsia"/>
          <w:color w:val="FF0000"/>
        </w:rPr>
        <w:t>日至</w:t>
      </w:r>
      <w:r>
        <w:rPr>
          <w:rFonts w:asciiTheme="minorEastAsia" w:hAnsiTheme="minorEastAsia"/>
          <w:color w:val="FF0000"/>
        </w:rPr>
        <w:t>12</w:t>
      </w:r>
      <w:r>
        <w:rPr>
          <w:rFonts w:asciiTheme="minorEastAsia" w:hAnsiTheme="minorEastAsia" w:hint="eastAsia"/>
          <w:color w:val="FF0000"/>
        </w:rPr>
        <w:t>月</w:t>
      </w:r>
      <w:r>
        <w:rPr>
          <w:rFonts w:asciiTheme="minorEastAsia" w:hAnsiTheme="minorEastAsia"/>
          <w:color w:val="FF0000"/>
        </w:rPr>
        <w:t>31</w:t>
      </w:r>
      <w:r>
        <w:rPr>
          <w:rFonts w:asciiTheme="minorEastAsia" w:hAnsiTheme="minorEastAsia" w:hint="eastAsia"/>
          <w:color w:val="FF0000"/>
        </w:rPr>
        <w:t>日）、全校范围内所有已上传的论文之间的比对结果，但不包括</w:t>
      </w:r>
      <w:r>
        <w:rPr>
          <w:rFonts w:asciiTheme="minorEastAsia" w:hAnsiTheme="minorEastAsia"/>
          <w:color w:val="FF0000"/>
        </w:rPr>
        <w:t>同学号上传的论文。</w:t>
      </w:r>
      <w:r>
        <w:rPr>
          <w:rFonts w:asciiTheme="minorEastAsia" w:hAnsiTheme="minorEastAsia" w:hint="eastAsia"/>
          <w:color w:val="FF0000"/>
        </w:rPr>
        <w:t>此项指标是辅助老师判断“同届互抄”现象。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asciiTheme="minorEastAsia" w:hAnsiTheme="minorEastAsia" w:hint="eastAsia"/>
          <w:color w:val="303030"/>
        </w:rPr>
        <w:t>步：详情页面操作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*可以进行的操作有“下载原文”、“进行批注”、“阅读原文”、“查看详细检测结果”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>
            <wp:extent cx="3944620" cy="1473835"/>
            <wp:effectExtent l="0" t="0" r="8255" b="2540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62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*审核：选择“通过”或“不通过”，填写审核意见和推荐意见，提交审核</w:t>
      </w:r>
    </w:p>
    <w:p w:rsidR="00326C6D" w:rsidRDefault="00F6186A">
      <w:pPr>
        <w:spacing w:line="276" w:lineRule="auto"/>
        <w:ind w:firstLineChars="200" w:firstLine="420"/>
      </w:pPr>
      <w:r>
        <w:rPr>
          <w:noProof/>
        </w:rPr>
        <w:drawing>
          <wp:inline distT="0" distB="0" distL="114300" distR="114300">
            <wp:extent cx="5271135" cy="2286635"/>
            <wp:effectExtent l="0" t="0" r="571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303030"/>
        </w:rPr>
        <w:t>*检测后，</w:t>
      </w:r>
      <w:r>
        <w:t>若</w:t>
      </w:r>
      <w:r>
        <w:rPr>
          <w:rFonts w:hint="eastAsia"/>
        </w:rPr>
        <w:t>有特殊情况，</w:t>
      </w:r>
      <w:r>
        <w:t>需要</w:t>
      </w:r>
      <w:r>
        <w:rPr>
          <w:rFonts w:hint="eastAsia"/>
        </w:rPr>
        <w:t>多一次的检测机会，需要联系教学秘书赋予超权限检测。</w:t>
      </w:r>
    </w:p>
    <w:p w:rsidR="00326C6D" w:rsidRDefault="00F6186A">
      <w:pPr>
        <w:pStyle w:val="2"/>
      </w:pPr>
      <w:bookmarkStart w:id="37" w:name="_Toc56171624"/>
      <w:r>
        <w:t>2.</w:t>
      </w:r>
      <w:r>
        <w:rPr>
          <w:rFonts w:hint="eastAsia"/>
        </w:rPr>
        <w:t>4</w:t>
      </w:r>
      <w:r>
        <w:t>查看</w:t>
      </w:r>
      <w:r>
        <w:rPr>
          <w:rFonts w:hint="eastAsia"/>
        </w:rPr>
        <w:t>答辩记录</w:t>
      </w:r>
      <w:bookmarkEnd w:id="37"/>
    </w:p>
    <w:p w:rsidR="00326C6D" w:rsidRDefault="00F6186A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asciiTheme="minorEastAsia" w:hAnsiTheme="minorEastAsia" w:hint="eastAsia"/>
          <w:color w:val="303030"/>
        </w:rPr>
        <w:t>步：选择“评审答辩和成绩管理-查看答辩记录”打开页面</w:t>
      </w:r>
    </w:p>
    <w:p w:rsidR="00326C6D" w:rsidRDefault="00F6186A">
      <w:r>
        <w:rPr>
          <w:noProof/>
        </w:rPr>
        <w:lastRenderedPageBreak/>
        <w:drawing>
          <wp:inline distT="0" distB="0" distL="114300" distR="114300">
            <wp:extent cx="5271770" cy="1564640"/>
            <wp:effectExtent l="0" t="0" r="508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第2步</w:t>
      </w:r>
      <w:r>
        <w:rPr>
          <w:rFonts w:asciiTheme="minorEastAsia" w:hAnsiTheme="minorEastAsia" w:hint="eastAsia"/>
          <w:color w:val="303030"/>
        </w:rPr>
        <w:t>：点击“查看详情”查看自己所指导的学生的答辩记录；还可以查看学生答辩的历史记录</w:t>
      </w:r>
    </w:p>
    <w:p w:rsidR="00326C6D" w:rsidRDefault="00F6186A">
      <w:pPr>
        <w:pStyle w:val="2"/>
      </w:pPr>
      <w:bookmarkStart w:id="38" w:name="_Toc523325266"/>
      <w:bookmarkStart w:id="39" w:name="_Toc56171625"/>
      <w:r>
        <w:t>2.</w:t>
      </w:r>
      <w:r>
        <w:rPr>
          <w:rFonts w:hint="eastAsia"/>
        </w:rPr>
        <w:t>5</w:t>
      </w:r>
      <w:r>
        <w:t>查看学生成绩</w:t>
      </w:r>
      <w:bookmarkEnd w:id="38"/>
      <w:bookmarkEnd w:id="39"/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asciiTheme="minorEastAsia" w:hAnsiTheme="minorEastAsia" w:hint="eastAsia"/>
          <w:color w:val="303030"/>
        </w:rPr>
        <w:t>步：选择“评审答辩和成绩管理-查看学生成绩”打开页面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5274310" cy="1541145"/>
            <wp:effectExtent l="0" t="0" r="254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第2步</w:t>
      </w:r>
      <w:r>
        <w:rPr>
          <w:rFonts w:asciiTheme="minorEastAsia" w:hAnsiTheme="minorEastAsia" w:hint="eastAsia"/>
          <w:color w:val="303030"/>
        </w:rPr>
        <w:t>：查看学生成绩信息；列表可以查看学生已评各项成绩，若需要查看详细成绩和评语，则点击进入内页查看即可</w:t>
      </w:r>
    </w:p>
    <w:p w:rsidR="00326C6D" w:rsidRDefault="00F6186A">
      <w:pPr>
        <w:pStyle w:val="2"/>
      </w:pPr>
      <w:bookmarkStart w:id="40" w:name="_Toc56171626"/>
      <w:r>
        <w:t>2.</w:t>
      </w:r>
      <w:r>
        <w:rPr>
          <w:rFonts w:hint="eastAsia"/>
        </w:rPr>
        <w:t>6</w:t>
      </w:r>
      <w:r>
        <w:rPr>
          <w:rFonts w:hint="eastAsia"/>
        </w:rPr>
        <w:t>导出指导手册</w:t>
      </w:r>
      <w:bookmarkEnd w:id="40"/>
    </w:p>
    <w:p w:rsidR="00326C6D" w:rsidRDefault="00F6186A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第1步</w:t>
      </w:r>
      <w:r>
        <w:rPr>
          <w:rFonts w:asciiTheme="minorEastAsia" w:hAnsiTheme="minorEastAsia" w:hint="eastAsia"/>
          <w:color w:val="303030"/>
        </w:rPr>
        <w:t>：选择“导出文档-统一导出文档”打开页面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1385570" cy="731520"/>
            <wp:effectExtent l="45720" t="39370" r="54610" b="4826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829" cy="745446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第2步</w:t>
      </w:r>
      <w:r>
        <w:rPr>
          <w:rFonts w:asciiTheme="minorEastAsia" w:hAnsiTheme="minorEastAsia" w:hint="eastAsia"/>
          <w:color w:val="303030"/>
        </w:rPr>
        <w:t>：选择需要导出文件的学生名单，点击“word</w:t>
      </w:r>
      <w:r>
        <w:rPr>
          <w:rFonts w:asciiTheme="minorEastAsia" w:hAnsiTheme="minorEastAsia"/>
          <w:color w:val="303030"/>
        </w:rPr>
        <w:t>文档导出</w:t>
      </w:r>
      <w:r>
        <w:rPr>
          <w:rFonts w:asciiTheme="minorEastAsia" w:hAnsiTheme="minorEastAsia" w:hint="eastAsia"/>
          <w:color w:val="303030"/>
        </w:rPr>
        <w:t>”，选择“全部”或者“选中”，提交后台生成导出的文件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*该过程可能需要一段时间，选择的数据越多，所需时间越长；请耐心等待后台处理</w:t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>
            <wp:extent cx="5264150" cy="575310"/>
            <wp:effectExtent l="0" t="0" r="3175" b="571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6D" w:rsidRDefault="00F6186A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第3步</w:t>
      </w:r>
      <w:r>
        <w:rPr>
          <w:rFonts w:asciiTheme="minorEastAsia" w:hAnsiTheme="minorEastAsia" w:hint="eastAsia"/>
          <w:color w:val="303030"/>
        </w:rPr>
        <w:t>：后台处理完成后，点击“显示下载列表”，在弹框中点击“下载”按钮，即可将该文件下载到本地</w:t>
      </w:r>
    </w:p>
    <w:p w:rsidR="00326C6D" w:rsidRDefault="00F6186A" w:rsidP="009E7464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3975100" cy="659765"/>
            <wp:effectExtent l="71755" t="38735" r="77470" b="4445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5371" cy="68325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326C6D" w:rsidSect="00DD0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627" w:rsidRDefault="00D52627" w:rsidP="00207A30">
      <w:r>
        <w:separator/>
      </w:r>
    </w:p>
  </w:endnote>
  <w:endnote w:type="continuationSeparator" w:id="0">
    <w:p w:rsidR="00D52627" w:rsidRDefault="00D52627" w:rsidP="00207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627" w:rsidRDefault="00D52627" w:rsidP="00207A30">
      <w:r>
        <w:separator/>
      </w:r>
    </w:p>
  </w:footnote>
  <w:footnote w:type="continuationSeparator" w:id="0">
    <w:p w:rsidR="00D52627" w:rsidRDefault="00D52627" w:rsidP="00207A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B2029"/>
    <w:multiLevelType w:val="multilevel"/>
    <w:tmpl w:val="3CFB2029"/>
    <w:lvl w:ilvl="0">
      <w:start w:val="1"/>
      <w:numFmt w:val="decimal"/>
      <w:lvlText w:val="（%1）"/>
      <w:lvlJc w:val="left"/>
      <w:pPr>
        <w:ind w:left="1280" w:hanging="7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lowerLetter"/>
      <w:lvlText w:val="%5)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lowerLetter"/>
      <w:lvlText w:val="%8)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10DB"/>
    <w:rsid w:val="0000196F"/>
    <w:rsid w:val="000038AB"/>
    <w:rsid w:val="00006015"/>
    <w:rsid w:val="000134B2"/>
    <w:rsid w:val="00013743"/>
    <w:rsid w:val="000138AE"/>
    <w:rsid w:val="000168CD"/>
    <w:rsid w:val="00017AE2"/>
    <w:rsid w:val="00022BC4"/>
    <w:rsid w:val="00025077"/>
    <w:rsid w:val="00030D2B"/>
    <w:rsid w:val="00030DEC"/>
    <w:rsid w:val="00040E7E"/>
    <w:rsid w:val="00043172"/>
    <w:rsid w:val="000435B5"/>
    <w:rsid w:val="00045BA9"/>
    <w:rsid w:val="0004615E"/>
    <w:rsid w:val="000530C9"/>
    <w:rsid w:val="00066332"/>
    <w:rsid w:val="00067436"/>
    <w:rsid w:val="0007335E"/>
    <w:rsid w:val="00073512"/>
    <w:rsid w:val="000754FE"/>
    <w:rsid w:val="00075712"/>
    <w:rsid w:val="0008198A"/>
    <w:rsid w:val="000825BD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A6FF6"/>
    <w:rsid w:val="000B1158"/>
    <w:rsid w:val="000B12C7"/>
    <w:rsid w:val="000B30EA"/>
    <w:rsid w:val="000B39EE"/>
    <w:rsid w:val="000C2046"/>
    <w:rsid w:val="000C3BE0"/>
    <w:rsid w:val="000C4591"/>
    <w:rsid w:val="000C624C"/>
    <w:rsid w:val="000D07C3"/>
    <w:rsid w:val="000D0D18"/>
    <w:rsid w:val="000D0D8C"/>
    <w:rsid w:val="000D1905"/>
    <w:rsid w:val="000D207F"/>
    <w:rsid w:val="000D20D0"/>
    <w:rsid w:val="000D304F"/>
    <w:rsid w:val="000D3812"/>
    <w:rsid w:val="000D55E4"/>
    <w:rsid w:val="000E0D0C"/>
    <w:rsid w:val="000E2F41"/>
    <w:rsid w:val="000E319C"/>
    <w:rsid w:val="000E3A4C"/>
    <w:rsid w:val="000E49F5"/>
    <w:rsid w:val="000E68A9"/>
    <w:rsid w:val="000F0DCC"/>
    <w:rsid w:val="000F103C"/>
    <w:rsid w:val="000F2886"/>
    <w:rsid w:val="000F2F12"/>
    <w:rsid w:val="000F4BC9"/>
    <w:rsid w:val="000F54FD"/>
    <w:rsid w:val="000F6286"/>
    <w:rsid w:val="000F70B3"/>
    <w:rsid w:val="000F7DDE"/>
    <w:rsid w:val="00100709"/>
    <w:rsid w:val="001029C8"/>
    <w:rsid w:val="001033B4"/>
    <w:rsid w:val="00103827"/>
    <w:rsid w:val="00110BB6"/>
    <w:rsid w:val="001110DB"/>
    <w:rsid w:val="001136ED"/>
    <w:rsid w:val="001208A5"/>
    <w:rsid w:val="00120B3B"/>
    <w:rsid w:val="00123079"/>
    <w:rsid w:val="00123521"/>
    <w:rsid w:val="00123B70"/>
    <w:rsid w:val="00124019"/>
    <w:rsid w:val="0012403A"/>
    <w:rsid w:val="00124FEE"/>
    <w:rsid w:val="001313A0"/>
    <w:rsid w:val="001335AE"/>
    <w:rsid w:val="0013720C"/>
    <w:rsid w:val="00137B72"/>
    <w:rsid w:val="00140385"/>
    <w:rsid w:val="001408A5"/>
    <w:rsid w:val="00142A44"/>
    <w:rsid w:val="00142B11"/>
    <w:rsid w:val="0014443A"/>
    <w:rsid w:val="00150D93"/>
    <w:rsid w:val="001519AA"/>
    <w:rsid w:val="0015316A"/>
    <w:rsid w:val="00156C38"/>
    <w:rsid w:val="00157147"/>
    <w:rsid w:val="0016448A"/>
    <w:rsid w:val="00171439"/>
    <w:rsid w:val="0017541F"/>
    <w:rsid w:val="00175D5F"/>
    <w:rsid w:val="00176566"/>
    <w:rsid w:val="0017784A"/>
    <w:rsid w:val="00180BC2"/>
    <w:rsid w:val="00190BEF"/>
    <w:rsid w:val="0019610C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4997"/>
    <w:rsid w:val="001C6EF6"/>
    <w:rsid w:val="001C7892"/>
    <w:rsid w:val="001D16D2"/>
    <w:rsid w:val="001D1E74"/>
    <w:rsid w:val="001D433D"/>
    <w:rsid w:val="001D67D6"/>
    <w:rsid w:val="001E7DEE"/>
    <w:rsid w:val="001F25E2"/>
    <w:rsid w:val="001F585A"/>
    <w:rsid w:val="001F68F9"/>
    <w:rsid w:val="001F7343"/>
    <w:rsid w:val="002005DF"/>
    <w:rsid w:val="00205FB7"/>
    <w:rsid w:val="00207A30"/>
    <w:rsid w:val="00210518"/>
    <w:rsid w:val="0021199A"/>
    <w:rsid w:val="00211F5D"/>
    <w:rsid w:val="00212AB0"/>
    <w:rsid w:val="00214110"/>
    <w:rsid w:val="00214380"/>
    <w:rsid w:val="0021613D"/>
    <w:rsid w:val="00216188"/>
    <w:rsid w:val="0022124E"/>
    <w:rsid w:val="00225DD4"/>
    <w:rsid w:val="00232D22"/>
    <w:rsid w:val="00241414"/>
    <w:rsid w:val="00242DE8"/>
    <w:rsid w:val="002457A3"/>
    <w:rsid w:val="00246259"/>
    <w:rsid w:val="00246A32"/>
    <w:rsid w:val="00246BCA"/>
    <w:rsid w:val="00250C8B"/>
    <w:rsid w:val="002512C2"/>
    <w:rsid w:val="00252E7C"/>
    <w:rsid w:val="002551FC"/>
    <w:rsid w:val="00257A78"/>
    <w:rsid w:val="0026079B"/>
    <w:rsid w:val="00264243"/>
    <w:rsid w:val="002677D5"/>
    <w:rsid w:val="00273A8F"/>
    <w:rsid w:val="00274F28"/>
    <w:rsid w:val="00275641"/>
    <w:rsid w:val="0027730E"/>
    <w:rsid w:val="0028196A"/>
    <w:rsid w:val="002850F5"/>
    <w:rsid w:val="00286703"/>
    <w:rsid w:val="00292BBC"/>
    <w:rsid w:val="00293589"/>
    <w:rsid w:val="00293C74"/>
    <w:rsid w:val="00297CDD"/>
    <w:rsid w:val="002A16CA"/>
    <w:rsid w:val="002A554A"/>
    <w:rsid w:val="002A5580"/>
    <w:rsid w:val="002B24BC"/>
    <w:rsid w:val="002B539D"/>
    <w:rsid w:val="002B6239"/>
    <w:rsid w:val="002C068A"/>
    <w:rsid w:val="002C0BEB"/>
    <w:rsid w:val="002D6C04"/>
    <w:rsid w:val="002D73FF"/>
    <w:rsid w:val="002E7401"/>
    <w:rsid w:val="002F054F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20EC5"/>
    <w:rsid w:val="00323B1E"/>
    <w:rsid w:val="003258EB"/>
    <w:rsid w:val="00325ECA"/>
    <w:rsid w:val="0032637C"/>
    <w:rsid w:val="00326C6D"/>
    <w:rsid w:val="0033031A"/>
    <w:rsid w:val="003410A4"/>
    <w:rsid w:val="003412BD"/>
    <w:rsid w:val="00344835"/>
    <w:rsid w:val="0034528A"/>
    <w:rsid w:val="00345D54"/>
    <w:rsid w:val="00347C27"/>
    <w:rsid w:val="00351035"/>
    <w:rsid w:val="00355196"/>
    <w:rsid w:val="00355724"/>
    <w:rsid w:val="00357E69"/>
    <w:rsid w:val="00363415"/>
    <w:rsid w:val="003672C0"/>
    <w:rsid w:val="00367967"/>
    <w:rsid w:val="00372441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4CC6"/>
    <w:rsid w:val="003B14DF"/>
    <w:rsid w:val="003B26FF"/>
    <w:rsid w:val="003B372F"/>
    <w:rsid w:val="003C4BD2"/>
    <w:rsid w:val="003C7662"/>
    <w:rsid w:val="003D07B8"/>
    <w:rsid w:val="003D366D"/>
    <w:rsid w:val="003D37DD"/>
    <w:rsid w:val="003D4D14"/>
    <w:rsid w:val="003D70C8"/>
    <w:rsid w:val="003E22CB"/>
    <w:rsid w:val="003E39E9"/>
    <w:rsid w:val="003F1033"/>
    <w:rsid w:val="003F1A0C"/>
    <w:rsid w:val="003F2117"/>
    <w:rsid w:val="003F34AD"/>
    <w:rsid w:val="003F3B9B"/>
    <w:rsid w:val="003F7771"/>
    <w:rsid w:val="00402B48"/>
    <w:rsid w:val="00404E34"/>
    <w:rsid w:val="00411820"/>
    <w:rsid w:val="004121A5"/>
    <w:rsid w:val="004158AC"/>
    <w:rsid w:val="0041662F"/>
    <w:rsid w:val="00420FFB"/>
    <w:rsid w:val="00420FFD"/>
    <w:rsid w:val="0042617E"/>
    <w:rsid w:val="00430300"/>
    <w:rsid w:val="00434A82"/>
    <w:rsid w:val="00435276"/>
    <w:rsid w:val="0043612B"/>
    <w:rsid w:val="00436D92"/>
    <w:rsid w:val="00437E2F"/>
    <w:rsid w:val="0044101C"/>
    <w:rsid w:val="00443F50"/>
    <w:rsid w:val="00447909"/>
    <w:rsid w:val="00447BCB"/>
    <w:rsid w:val="004506CF"/>
    <w:rsid w:val="0045239C"/>
    <w:rsid w:val="0045358D"/>
    <w:rsid w:val="00456CC6"/>
    <w:rsid w:val="0046007C"/>
    <w:rsid w:val="00460EFB"/>
    <w:rsid w:val="00462E0B"/>
    <w:rsid w:val="0046426F"/>
    <w:rsid w:val="0046431F"/>
    <w:rsid w:val="00464860"/>
    <w:rsid w:val="00464CCA"/>
    <w:rsid w:val="00470BAC"/>
    <w:rsid w:val="004742E7"/>
    <w:rsid w:val="00476BEE"/>
    <w:rsid w:val="004772BC"/>
    <w:rsid w:val="004773AE"/>
    <w:rsid w:val="00480B15"/>
    <w:rsid w:val="00481539"/>
    <w:rsid w:val="00494F87"/>
    <w:rsid w:val="004A0771"/>
    <w:rsid w:val="004A09FD"/>
    <w:rsid w:val="004A21E9"/>
    <w:rsid w:val="004A4D83"/>
    <w:rsid w:val="004B089A"/>
    <w:rsid w:val="004B108C"/>
    <w:rsid w:val="004B16DA"/>
    <w:rsid w:val="004B553D"/>
    <w:rsid w:val="004B7CD3"/>
    <w:rsid w:val="004C1ACB"/>
    <w:rsid w:val="004C1E90"/>
    <w:rsid w:val="004C2314"/>
    <w:rsid w:val="004C494C"/>
    <w:rsid w:val="004C5A10"/>
    <w:rsid w:val="004C7A88"/>
    <w:rsid w:val="004D3B8F"/>
    <w:rsid w:val="004D3C95"/>
    <w:rsid w:val="004D4184"/>
    <w:rsid w:val="004E45EB"/>
    <w:rsid w:val="004E7DF0"/>
    <w:rsid w:val="004F1DA2"/>
    <w:rsid w:val="004F215C"/>
    <w:rsid w:val="004F2923"/>
    <w:rsid w:val="004F3B46"/>
    <w:rsid w:val="004F610D"/>
    <w:rsid w:val="00510B14"/>
    <w:rsid w:val="00510EA9"/>
    <w:rsid w:val="00511090"/>
    <w:rsid w:val="00513DB6"/>
    <w:rsid w:val="00516A14"/>
    <w:rsid w:val="005207FA"/>
    <w:rsid w:val="005249C1"/>
    <w:rsid w:val="00526765"/>
    <w:rsid w:val="00526AD2"/>
    <w:rsid w:val="005303EE"/>
    <w:rsid w:val="00531EF5"/>
    <w:rsid w:val="00531F1A"/>
    <w:rsid w:val="0053631C"/>
    <w:rsid w:val="005377FA"/>
    <w:rsid w:val="00537A8E"/>
    <w:rsid w:val="00540547"/>
    <w:rsid w:val="00540DA8"/>
    <w:rsid w:val="005448DC"/>
    <w:rsid w:val="005461AC"/>
    <w:rsid w:val="00546C07"/>
    <w:rsid w:val="00550D8F"/>
    <w:rsid w:val="00551819"/>
    <w:rsid w:val="00552B21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4C29"/>
    <w:rsid w:val="0058746A"/>
    <w:rsid w:val="00592ECC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D2C"/>
    <w:rsid w:val="005B1CD1"/>
    <w:rsid w:val="005B3311"/>
    <w:rsid w:val="005B78F6"/>
    <w:rsid w:val="005C41B0"/>
    <w:rsid w:val="005C7DF3"/>
    <w:rsid w:val="005D5C02"/>
    <w:rsid w:val="005D6FB2"/>
    <w:rsid w:val="005E19AA"/>
    <w:rsid w:val="005E244F"/>
    <w:rsid w:val="005F05B1"/>
    <w:rsid w:val="005F1AFD"/>
    <w:rsid w:val="005F1D28"/>
    <w:rsid w:val="005F5C10"/>
    <w:rsid w:val="005F6893"/>
    <w:rsid w:val="00604D4D"/>
    <w:rsid w:val="0060757B"/>
    <w:rsid w:val="0060793B"/>
    <w:rsid w:val="00610074"/>
    <w:rsid w:val="006116EE"/>
    <w:rsid w:val="00614B93"/>
    <w:rsid w:val="00617DD6"/>
    <w:rsid w:val="00620974"/>
    <w:rsid w:val="006245EF"/>
    <w:rsid w:val="0063261D"/>
    <w:rsid w:val="00640402"/>
    <w:rsid w:val="00642262"/>
    <w:rsid w:val="006425EF"/>
    <w:rsid w:val="00642899"/>
    <w:rsid w:val="00642CC3"/>
    <w:rsid w:val="0064590A"/>
    <w:rsid w:val="00651E0A"/>
    <w:rsid w:val="00664B34"/>
    <w:rsid w:val="00665E74"/>
    <w:rsid w:val="0066717F"/>
    <w:rsid w:val="00673716"/>
    <w:rsid w:val="006763AB"/>
    <w:rsid w:val="00676D2B"/>
    <w:rsid w:val="0068080D"/>
    <w:rsid w:val="006846D5"/>
    <w:rsid w:val="006849C0"/>
    <w:rsid w:val="00684E2D"/>
    <w:rsid w:val="00690CCA"/>
    <w:rsid w:val="006911BB"/>
    <w:rsid w:val="006917F3"/>
    <w:rsid w:val="006932B8"/>
    <w:rsid w:val="00693338"/>
    <w:rsid w:val="00695A7E"/>
    <w:rsid w:val="006A2027"/>
    <w:rsid w:val="006A65CA"/>
    <w:rsid w:val="006B13CE"/>
    <w:rsid w:val="006B220C"/>
    <w:rsid w:val="006B512F"/>
    <w:rsid w:val="006C10DC"/>
    <w:rsid w:val="006C1267"/>
    <w:rsid w:val="006C2035"/>
    <w:rsid w:val="006C2494"/>
    <w:rsid w:val="006C5266"/>
    <w:rsid w:val="006C549D"/>
    <w:rsid w:val="006C6BF9"/>
    <w:rsid w:val="006C7E9C"/>
    <w:rsid w:val="006D1439"/>
    <w:rsid w:val="006D277C"/>
    <w:rsid w:val="006D354C"/>
    <w:rsid w:val="006E061A"/>
    <w:rsid w:val="006E3020"/>
    <w:rsid w:val="006E6525"/>
    <w:rsid w:val="006F2A29"/>
    <w:rsid w:val="006F3479"/>
    <w:rsid w:val="006F3492"/>
    <w:rsid w:val="006F5103"/>
    <w:rsid w:val="006F650E"/>
    <w:rsid w:val="0070109A"/>
    <w:rsid w:val="0070172F"/>
    <w:rsid w:val="00702DD4"/>
    <w:rsid w:val="0070324C"/>
    <w:rsid w:val="00707F31"/>
    <w:rsid w:val="00710F37"/>
    <w:rsid w:val="0071243C"/>
    <w:rsid w:val="007140E1"/>
    <w:rsid w:val="00717BAB"/>
    <w:rsid w:val="00722846"/>
    <w:rsid w:val="00723665"/>
    <w:rsid w:val="00726D3C"/>
    <w:rsid w:val="007270A7"/>
    <w:rsid w:val="007274AE"/>
    <w:rsid w:val="00732C9B"/>
    <w:rsid w:val="0073368B"/>
    <w:rsid w:val="0074147D"/>
    <w:rsid w:val="007428BD"/>
    <w:rsid w:val="00742E68"/>
    <w:rsid w:val="00751ECF"/>
    <w:rsid w:val="00752048"/>
    <w:rsid w:val="00752A87"/>
    <w:rsid w:val="00755FF0"/>
    <w:rsid w:val="00756AF0"/>
    <w:rsid w:val="00757BD3"/>
    <w:rsid w:val="00762D5B"/>
    <w:rsid w:val="007650CE"/>
    <w:rsid w:val="0076531D"/>
    <w:rsid w:val="0077014D"/>
    <w:rsid w:val="00775BCB"/>
    <w:rsid w:val="00776F4B"/>
    <w:rsid w:val="00777214"/>
    <w:rsid w:val="00782CC6"/>
    <w:rsid w:val="0078494E"/>
    <w:rsid w:val="007900BB"/>
    <w:rsid w:val="00791A5C"/>
    <w:rsid w:val="00794170"/>
    <w:rsid w:val="00794E67"/>
    <w:rsid w:val="00796086"/>
    <w:rsid w:val="007A0D74"/>
    <w:rsid w:val="007A132D"/>
    <w:rsid w:val="007A2EA5"/>
    <w:rsid w:val="007B2A53"/>
    <w:rsid w:val="007B390E"/>
    <w:rsid w:val="007C24D9"/>
    <w:rsid w:val="007C269A"/>
    <w:rsid w:val="007C50D7"/>
    <w:rsid w:val="007C73BF"/>
    <w:rsid w:val="007D0255"/>
    <w:rsid w:val="007D28EC"/>
    <w:rsid w:val="007D2AE9"/>
    <w:rsid w:val="007D36AB"/>
    <w:rsid w:val="007D3BED"/>
    <w:rsid w:val="007D4A68"/>
    <w:rsid w:val="007D54B9"/>
    <w:rsid w:val="007D6C61"/>
    <w:rsid w:val="007E2461"/>
    <w:rsid w:val="007E7580"/>
    <w:rsid w:val="007F3948"/>
    <w:rsid w:val="007F45DE"/>
    <w:rsid w:val="007F4FDE"/>
    <w:rsid w:val="007F7959"/>
    <w:rsid w:val="00802F42"/>
    <w:rsid w:val="00802F5C"/>
    <w:rsid w:val="00810265"/>
    <w:rsid w:val="00815372"/>
    <w:rsid w:val="00815AC4"/>
    <w:rsid w:val="00816405"/>
    <w:rsid w:val="008171AD"/>
    <w:rsid w:val="00817210"/>
    <w:rsid w:val="00817EEA"/>
    <w:rsid w:val="00820D4E"/>
    <w:rsid w:val="00821CE0"/>
    <w:rsid w:val="00825116"/>
    <w:rsid w:val="00825873"/>
    <w:rsid w:val="0083197C"/>
    <w:rsid w:val="00831D9B"/>
    <w:rsid w:val="0083583A"/>
    <w:rsid w:val="00837D8C"/>
    <w:rsid w:val="0084081A"/>
    <w:rsid w:val="00840CD1"/>
    <w:rsid w:val="00840FB6"/>
    <w:rsid w:val="0084595D"/>
    <w:rsid w:val="0085099D"/>
    <w:rsid w:val="00851C6A"/>
    <w:rsid w:val="00851CC2"/>
    <w:rsid w:val="008546B5"/>
    <w:rsid w:val="00854A22"/>
    <w:rsid w:val="008619A2"/>
    <w:rsid w:val="008621BC"/>
    <w:rsid w:val="00866673"/>
    <w:rsid w:val="008705C6"/>
    <w:rsid w:val="0087103C"/>
    <w:rsid w:val="008722BD"/>
    <w:rsid w:val="008728B7"/>
    <w:rsid w:val="00873FA9"/>
    <w:rsid w:val="00874EE1"/>
    <w:rsid w:val="00882DC0"/>
    <w:rsid w:val="008841F8"/>
    <w:rsid w:val="0088438E"/>
    <w:rsid w:val="00884823"/>
    <w:rsid w:val="00887F23"/>
    <w:rsid w:val="00890B62"/>
    <w:rsid w:val="00891A93"/>
    <w:rsid w:val="00893393"/>
    <w:rsid w:val="00895164"/>
    <w:rsid w:val="008A26FB"/>
    <w:rsid w:val="008A4E87"/>
    <w:rsid w:val="008A5649"/>
    <w:rsid w:val="008A6061"/>
    <w:rsid w:val="008B1770"/>
    <w:rsid w:val="008B206F"/>
    <w:rsid w:val="008C172C"/>
    <w:rsid w:val="008C1880"/>
    <w:rsid w:val="008C2635"/>
    <w:rsid w:val="008C2EE4"/>
    <w:rsid w:val="008C6180"/>
    <w:rsid w:val="008D3166"/>
    <w:rsid w:val="008D3772"/>
    <w:rsid w:val="008D6ECF"/>
    <w:rsid w:val="008D7C1D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9000D1"/>
    <w:rsid w:val="00903D91"/>
    <w:rsid w:val="00912346"/>
    <w:rsid w:val="009150B2"/>
    <w:rsid w:val="00916C6A"/>
    <w:rsid w:val="00921DE2"/>
    <w:rsid w:val="009251C6"/>
    <w:rsid w:val="009268B7"/>
    <w:rsid w:val="0092774B"/>
    <w:rsid w:val="00930E16"/>
    <w:rsid w:val="00934FBD"/>
    <w:rsid w:val="009351E9"/>
    <w:rsid w:val="009352B2"/>
    <w:rsid w:val="00936D91"/>
    <w:rsid w:val="009372EE"/>
    <w:rsid w:val="00941DEE"/>
    <w:rsid w:val="00947443"/>
    <w:rsid w:val="00947514"/>
    <w:rsid w:val="00947E86"/>
    <w:rsid w:val="00952A52"/>
    <w:rsid w:val="00953307"/>
    <w:rsid w:val="00953A0A"/>
    <w:rsid w:val="00954193"/>
    <w:rsid w:val="00955CE8"/>
    <w:rsid w:val="009575A9"/>
    <w:rsid w:val="0096169F"/>
    <w:rsid w:val="00961EC0"/>
    <w:rsid w:val="0096652F"/>
    <w:rsid w:val="00966A1E"/>
    <w:rsid w:val="00971CD6"/>
    <w:rsid w:val="009722A6"/>
    <w:rsid w:val="009757B4"/>
    <w:rsid w:val="00977B18"/>
    <w:rsid w:val="0098028B"/>
    <w:rsid w:val="00987953"/>
    <w:rsid w:val="009960AF"/>
    <w:rsid w:val="009966AC"/>
    <w:rsid w:val="009A23DE"/>
    <w:rsid w:val="009A4861"/>
    <w:rsid w:val="009A48DE"/>
    <w:rsid w:val="009A710D"/>
    <w:rsid w:val="009A7B53"/>
    <w:rsid w:val="009B52B9"/>
    <w:rsid w:val="009B61A4"/>
    <w:rsid w:val="009C57C2"/>
    <w:rsid w:val="009D5C17"/>
    <w:rsid w:val="009E08DF"/>
    <w:rsid w:val="009E47AA"/>
    <w:rsid w:val="009E6DAC"/>
    <w:rsid w:val="009E7464"/>
    <w:rsid w:val="009F1A28"/>
    <w:rsid w:val="009F1EB5"/>
    <w:rsid w:val="009F5453"/>
    <w:rsid w:val="00A0361E"/>
    <w:rsid w:val="00A10FD2"/>
    <w:rsid w:val="00A1283B"/>
    <w:rsid w:val="00A1344D"/>
    <w:rsid w:val="00A17CF4"/>
    <w:rsid w:val="00A2140B"/>
    <w:rsid w:val="00A23859"/>
    <w:rsid w:val="00A2589E"/>
    <w:rsid w:val="00A25A25"/>
    <w:rsid w:val="00A276D6"/>
    <w:rsid w:val="00A308A2"/>
    <w:rsid w:val="00A30AAF"/>
    <w:rsid w:val="00A30D7A"/>
    <w:rsid w:val="00A33455"/>
    <w:rsid w:val="00A34252"/>
    <w:rsid w:val="00A347F3"/>
    <w:rsid w:val="00A34D57"/>
    <w:rsid w:val="00A3681E"/>
    <w:rsid w:val="00A36E37"/>
    <w:rsid w:val="00A3790E"/>
    <w:rsid w:val="00A40693"/>
    <w:rsid w:val="00A40F5F"/>
    <w:rsid w:val="00A4522E"/>
    <w:rsid w:val="00A50126"/>
    <w:rsid w:val="00A51614"/>
    <w:rsid w:val="00A52E31"/>
    <w:rsid w:val="00A52FEC"/>
    <w:rsid w:val="00A53C6D"/>
    <w:rsid w:val="00A56B1C"/>
    <w:rsid w:val="00A574C3"/>
    <w:rsid w:val="00A601C4"/>
    <w:rsid w:val="00A61E77"/>
    <w:rsid w:val="00A753D6"/>
    <w:rsid w:val="00A77F67"/>
    <w:rsid w:val="00A81C05"/>
    <w:rsid w:val="00A841FC"/>
    <w:rsid w:val="00A8798C"/>
    <w:rsid w:val="00A92363"/>
    <w:rsid w:val="00AA0BFA"/>
    <w:rsid w:val="00AA1150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3E81"/>
    <w:rsid w:val="00AB48D6"/>
    <w:rsid w:val="00AB4BF5"/>
    <w:rsid w:val="00AB5FE1"/>
    <w:rsid w:val="00AB7D4A"/>
    <w:rsid w:val="00AC13E6"/>
    <w:rsid w:val="00AC22C2"/>
    <w:rsid w:val="00AC5513"/>
    <w:rsid w:val="00AC5F52"/>
    <w:rsid w:val="00AC6646"/>
    <w:rsid w:val="00AD0FB5"/>
    <w:rsid w:val="00AD2597"/>
    <w:rsid w:val="00AD291A"/>
    <w:rsid w:val="00AD358C"/>
    <w:rsid w:val="00AD3E1C"/>
    <w:rsid w:val="00AD56F8"/>
    <w:rsid w:val="00AD5D26"/>
    <w:rsid w:val="00AE0AD7"/>
    <w:rsid w:val="00AE3242"/>
    <w:rsid w:val="00AE7541"/>
    <w:rsid w:val="00AE7F84"/>
    <w:rsid w:val="00AF0173"/>
    <w:rsid w:val="00AF07A9"/>
    <w:rsid w:val="00AF51AF"/>
    <w:rsid w:val="00AF5B3D"/>
    <w:rsid w:val="00B02963"/>
    <w:rsid w:val="00B02B40"/>
    <w:rsid w:val="00B07122"/>
    <w:rsid w:val="00B11B16"/>
    <w:rsid w:val="00B12CDA"/>
    <w:rsid w:val="00B1326E"/>
    <w:rsid w:val="00B16C49"/>
    <w:rsid w:val="00B174A0"/>
    <w:rsid w:val="00B22867"/>
    <w:rsid w:val="00B24622"/>
    <w:rsid w:val="00B25092"/>
    <w:rsid w:val="00B331A1"/>
    <w:rsid w:val="00B33D4A"/>
    <w:rsid w:val="00B3422D"/>
    <w:rsid w:val="00B34B58"/>
    <w:rsid w:val="00B43928"/>
    <w:rsid w:val="00B452B4"/>
    <w:rsid w:val="00B47A7C"/>
    <w:rsid w:val="00B5156F"/>
    <w:rsid w:val="00B54B24"/>
    <w:rsid w:val="00B5533A"/>
    <w:rsid w:val="00B5656A"/>
    <w:rsid w:val="00B56D45"/>
    <w:rsid w:val="00B61E7A"/>
    <w:rsid w:val="00B6472A"/>
    <w:rsid w:val="00B67AB5"/>
    <w:rsid w:val="00B67E01"/>
    <w:rsid w:val="00B72E9E"/>
    <w:rsid w:val="00B740AD"/>
    <w:rsid w:val="00B8204B"/>
    <w:rsid w:val="00B841F8"/>
    <w:rsid w:val="00B84D00"/>
    <w:rsid w:val="00B853F6"/>
    <w:rsid w:val="00B87206"/>
    <w:rsid w:val="00B87BEC"/>
    <w:rsid w:val="00B91BDA"/>
    <w:rsid w:val="00B92500"/>
    <w:rsid w:val="00B92D3B"/>
    <w:rsid w:val="00B93116"/>
    <w:rsid w:val="00B93A53"/>
    <w:rsid w:val="00B94226"/>
    <w:rsid w:val="00B96A45"/>
    <w:rsid w:val="00BA273F"/>
    <w:rsid w:val="00BA3193"/>
    <w:rsid w:val="00BA6F4B"/>
    <w:rsid w:val="00BB0BF4"/>
    <w:rsid w:val="00BB1009"/>
    <w:rsid w:val="00BB12CB"/>
    <w:rsid w:val="00BB58A1"/>
    <w:rsid w:val="00BC5955"/>
    <w:rsid w:val="00BC6E6C"/>
    <w:rsid w:val="00BC707F"/>
    <w:rsid w:val="00BD4EBA"/>
    <w:rsid w:val="00BD5585"/>
    <w:rsid w:val="00BE144E"/>
    <w:rsid w:val="00BE25E7"/>
    <w:rsid w:val="00BE4D78"/>
    <w:rsid w:val="00BE4F75"/>
    <w:rsid w:val="00BE5ACF"/>
    <w:rsid w:val="00BE744E"/>
    <w:rsid w:val="00BF2877"/>
    <w:rsid w:val="00BF2B35"/>
    <w:rsid w:val="00BF5772"/>
    <w:rsid w:val="00C01E79"/>
    <w:rsid w:val="00C053A8"/>
    <w:rsid w:val="00C05773"/>
    <w:rsid w:val="00C17B40"/>
    <w:rsid w:val="00C20B43"/>
    <w:rsid w:val="00C21433"/>
    <w:rsid w:val="00C236A7"/>
    <w:rsid w:val="00C23BF7"/>
    <w:rsid w:val="00C25173"/>
    <w:rsid w:val="00C25AB8"/>
    <w:rsid w:val="00C26A26"/>
    <w:rsid w:val="00C313D2"/>
    <w:rsid w:val="00C34BB0"/>
    <w:rsid w:val="00C35B81"/>
    <w:rsid w:val="00C37A29"/>
    <w:rsid w:val="00C4029A"/>
    <w:rsid w:val="00C41FC8"/>
    <w:rsid w:val="00C451F7"/>
    <w:rsid w:val="00C4687B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1736"/>
    <w:rsid w:val="00C8489E"/>
    <w:rsid w:val="00C858E6"/>
    <w:rsid w:val="00C87B20"/>
    <w:rsid w:val="00C93D19"/>
    <w:rsid w:val="00C95383"/>
    <w:rsid w:val="00C973B5"/>
    <w:rsid w:val="00CA12F7"/>
    <w:rsid w:val="00CA177B"/>
    <w:rsid w:val="00CA4260"/>
    <w:rsid w:val="00CA79E2"/>
    <w:rsid w:val="00CB00BE"/>
    <w:rsid w:val="00CB0523"/>
    <w:rsid w:val="00CB69EC"/>
    <w:rsid w:val="00CC0FCF"/>
    <w:rsid w:val="00CC1AA7"/>
    <w:rsid w:val="00CC22F5"/>
    <w:rsid w:val="00CC65E8"/>
    <w:rsid w:val="00CC6668"/>
    <w:rsid w:val="00CC7042"/>
    <w:rsid w:val="00CD02FD"/>
    <w:rsid w:val="00CD30D2"/>
    <w:rsid w:val="00CD34CD"/>
    <w:rsid w:val="00CD7672"/>
    <w:rsid w:val="00CD7949"/>
    <w:rsid w:val="00CE3086"/>
    <w:rsid w:val="00CE7995"/>
    <w:rsid w:val="00CF00F7"/>
    <w:rsid w:val="00CF0AF6"/>
    <w:rsid w:val="00CF28C9"/>
    <w:rsid w:val="00CF2EB7"/>
    <w:rsid w:val="00CF7311"/>
    <w:rsid w:val="00CF78F8"/>
    <w:rsid w:val="00D01FDF"/>
    <w:rsid w:val="00D05CD3"/>
    <w:rsid w:val="00D067C4"/>
    <w:rsid w:val="00D1031F"/>
    <w:rsid w:val="00D106BD"/>
    <w:rsid w:val="00D12141"/>
    <w:rsid w:val="00D1275D"/>
    <w:rsid w:val="00D1484F"/>
    <w:rsid w:val="00D208C2"/>
    <w:rsid w:val="00D20C19"/>
    <w:rsid w:val="00D20FFA"/>
    <w:rsid w:val="00D24B37"/>
    <w:rsid w:val="00D254EE"/>
    <w:rsid w:val="00D25ADE"/>
    <w:rsid w:val="00D32E1E"/>
    <w:rsid w:val="00D3334D"/>
    <w:rsid w:val="00D33D8B"/>
    <w:rsid w:val="00D35C86"/>
    <w:rsid w:val="00D3765D"/>
    <w:rsid w:val="00D4307C"/>
    <w:rsid w:val="00D4799D"/>
    <w:rsid w:val="00D52627"/>
    <w:rsid w:val="00D52DE2"/>
    <w:rsid w:val="00D5348E"/>
    <w:rsid w:val="00D54735"/>
    <w:rsid w:val="00D60944"/>
    <w:rsid w:val="00D61867"/>
    <w:rsid w:val="00D62A08"/>
    <w:rsid w:val="00D711EC"/>
    <w:rsid w:val="00D71635"/>
    <w:rsid w:val="00D7187D"/>
    <w:rsid w:val="00D752C2"/>
    <w:rsid w:val="00D77A15"/>
    <w:rsid w:val="00D86A7C"/>
    <w:rsid w:val="00D87E45"/>
    <w:rsid w:val="00D90D54"/>
    <w:rsid w:val="00D93846"/>
    <w:rsid w:val="00D957CD"/>
    <w:rsid w:val="00DA14CB"/>
    <w:rsid w:val="00DA3CBD"/>
    <w:rsid w:val="00DA4B55"/>
    <w:rsid w:val="00DA5A21"/>
    <w:rsid w:val="00DA66EC"/>
    <w:rsid w:val="00DA6E82"/>
    <w:rsid w:val="00DB0887"/>
    <w:rsid w:val="00DB0EF5"/>
    <w:rsid w:val="00DB1A5E"/>
    <w:rsid w:val="00DB6734"/>
    <w:rsid w:val="00DC04BE"/>
    <w:rsid w:val="00DC0B26"/>
    <w:rsid w:val="00DD0B24"/>
    <w:rsid w:val="00DE34EA"/>
    <w:rsid w:val="00DE3620"/>
    <w:rsid w:val="00DE3B3A"/>
    <w:rsid w:val="00DE5944"/>
    <w:rsid w:val="00DF025F"/>
    <w:rsid w:val="00DF055E"/>
    <w:rsid w:val="00E00C86"/>
    <w:rsid w:val="00E0549C"/>
    <w:rsid w:val="00E071F6"/>
    <w:rsid w:val="00E07560"/>
    <w:rsid w:val="00E10D4E"/>
    <w:rsid w:val="00E10E79"/>
    <w:rsid w:val="00E11B7F"/>
    <w:rsid w:val="00E16590"/>
    <w:rsid w:val="00E172FC"/>
    <w:rsid w:val="00E217FA"/>
    <w:rsid w:val="00E22C73"/>
    <w:rsid w:val="00E22E95"/>
    <w:rsid w:val="00E27B46"/>
    <w:rsid w:val="00E32513"/>
    <w:rsid w:val="00E3346F"/>
    <w:rsid w:val="00E362B5"/>
    <w:rsid w:val="00E37069"/>
    <w:rsid w:val="00E47665"/>
    <w:rsid w:val="00E503FC"/>
    <w:rsid w:val="00E50D14"/>
    <w:rsid w:val="00E51B14"/>
    <w:rsid w:val="00E522A3"/>
    <w:rsid w:val="00E52FB0"/>
    <w:rsid w:val="00E5583E"/>
    <w:rsid w:val="00E56C4D"/>
    <w:rsid w:val="00E60AC9"/>
    <w:rsid w:val="00E620C2"/>
    <w:rsid w:val="00E62137"/>
    <w:rsid w:val="00E63466"/>
    <w:rsid w:val="00E636A1"/>
    <w:rsid w:val="00E63FFD"/>
    <w:rsid w:val="00E70888"/>
    <w:rsid w:val="00E741ED"/>
    <w:rsid w:val="00E75617"/>
    <w:rsid w:val="00E76C26"/>
    <w:rsid w:val="00E77968"/>
    <w:rsid w:val="00E87AA0"/>
    <w:rsid w:val="00EA0EEB"/>
    <w:rsid w:val="00EA4177"/>
    <w:rsid w:val="00EA41C9"/>
    <w:rsid w:val="00EA4350"/>
    <w:rsid w:val="00EA5D8F"/>
    <w:rsid w:val="00EA67AD"/>
    <w:rsid w:val="00EB0F12"/>
    <w:rsid w:val="00EB190F"/>
    <w:rsid w:val="00EB42D1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3CC4"/>
    <w:rsid w:val="00EE3E47"/>
    <w:rsid w:val="00EE4C5C"/>
    <w:rsid w:val="00EE6416"/>
    <w:rsid w:val="00EF1B6A"/>
    <w:rsid w:val="00EF3A99"/>
    <w:rsid w:val="00EF6F9E"/>
    <w:rsid w:val="00F027FE"/>
    <w:rsid w:val="00F02CD8"/>
    <w:rsid w:val="00F04424"/>
    <w:rsid w:val="00F0571C"/>
    <w:rsid w:val="00F102E1"/>
    <w:rsid w:val="00F12C6C"/>
    <w:rsid w:val="00F12E8E"/>
    <w:rsid w:val="00F136CE"/>
    <w:rsid w:val="00F15EF6"/>
    <w:rsid w:val="00F2019B"/>
    <w:rsid w:val="00F23007"/>
    <w:rsid w:val="00F24E08"/>
    <w:rsid w:val="00F250E3"/>
    <w:rsid w:val="00F25F0B"/>
    <w:rsid w:val="00F26937"/>
    <w:rsid w:val="00F374DD"/>
    <w:rsid w:val="00F423A0"/>
    <w:rsid w:val="00F47E3D"/>
    <w:rsid w:val="00F54EEC"/>
    <w:rsid w:val="00F5585C"/>
    <w:rsid w:val="00F561E7"/>
    <w:rsid w:val="00F56EDD"/>
    <w:rsid w:val="00F56FAC"/>
    <w:rsid w:val="00F57A80"/>
    <w:rsid w:val="00F57A8B"/>
    <w:rsid w:val="00F61829"/>
    <w:rsid w:val="00F6186A"/>
    <w:rsid w:val="00F6422C"/>
    <w:rsid w:val="00F66CCB"/>
    <w:rsid w:val="00F72322"/>
    <w:rsid w:val="00F723EA"/>
    <w:rsid w:val="00F73188"/>
    <w:rsid w:val="00F7384A"/>
    <w:rsid w:val="00F746FF"/>
    <w:rsid w:val="00F74B6A"/>
    <w:rsid w:val="00F8093F"/>
    <w:rsid w:val="00F845DF"/>
    <w:rsid w:val="00F84F30"/>
    <w:rsid w:val="00F8513C"/>
    <w:rsid w:val="00F8671B"/>
    <w:rsid w:val="00F9078B"/>
    <w:rsid w:val="00F93784"/>
    <w:rsid w:val="00F95BF9"/>
    <w:rsid w:val="00F9700F"/>
    <w:rsid w:val="00FA26CA"/>
    <w:rsid w:val="00FA37B3"/>
    <w:rsid w:val="00FA590D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E760E"/>
    <w:rsid w:val="00FF1A72"/>
    <w:rsid w:val="00FF2068"/>
    <w:rsid w:val="00FF3CC7"/>
    <w:rsid w:val="00FF56DF"/>
    <w:rsid w:val="00FF5F56"/>
    <w:rsid w:val="00FF6D3E"/>
    <w:rsid w:val="00FF6EAF"/>
    <w:rsid w:val="1B554764"/>
    <w:rsid w:val="42E801C4"/>
    <w:rsid w:val="4E5B5E6D"/>
    <w:rsid w:val="53C2418B"/>
    <w:rsid w:val="62D71DDE"/>
    <w:rsid w:val="70402E2F"/>
    <w:rsid w:val="7ADB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B2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D0B24"/>
    <w:pPr>
      <w:keepNext/>
      <w:keepLines/>
      <w:spacing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D0B24"/>
    <w:pPr>
      <w:keepNext/>
      <w:keepLines/>
      <w:outlineLvl w:val="1"/>
    </w:pPr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D0B24"/>
    <w:pPr>
      <w:keepNext/>
      <w:keepLines/>
      <w:spacing w:beforeLines="50" w:afterLines="50"/>
      <w:outlineLvl w:val="2"/>
    </w:pPr>
    <w:rPr>
      <w:rFonts w:ascii="Times New Roman" w:eastAsia="宋体" w:hAnsi="Times New Roman"/>
      <w:b/>
      <w:bCs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D0B24"/>
    <w:pPr>
      <w:keepNext/>
      <w:keepLines/>
      <w:ind w:firstLineChars="200" w:firstLine="200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rsid w:val="00DD0B24"/>
    <w:pPr>
      <w:ind w:leftChars="400" w:left="840"/>
    </w:pPr>
  </w:style>
  <w:style w:type="paragraph" w:styleId="a3">
    <w:name w:val="footer"/>
    <w:basedOn w:val="a"/>
    <w:link w:val="Char"/>
    <w:uiPriority w:val="99"/>
    <w:unhideWhenUsed/>
    <w:qFormat/>
    <w:rsid w:val="00DD0B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D0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DD0B24"/>
  </w:style>
  <w:style w:type="paragraph" w:styleId="20">
    <w:name w:val="toc 2"/>
    <w:basedOn w:val="a"/>
    <w:next w:val="a"/>
    <w:uiPriority w:val="39"/>
    <w:unhideWhenUsed/>
    <w:qFormat/>
    <w:rsid w:val="00DD0B24"/>
    <w:pPr>
      <w:ind w:leftChars="200" w:left="420"/>
    </w:pPr>
  </w:style>
  <w:style w:type="character" w:styleId="a5">
    <w:name w:val="Hyperlink"/>
    <w:basedOn w:val="a0"/>
    <w:uiPriority w:val="99"/>
    <w:unhideWhenUsed/>
    <w:qFormat/>
    <w:rsid w:val="00DD0B24"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DD0B2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D0B2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DD0B24"/>
    <w:rPr>
      <w:rFonts w:eastAsia="微软雅黑"/>
      <w:b/>
      <w:bCs/>
      <w:color w:val="ED7D31" w:themeColor="accent2"/>
      <w:kern w:val="44"/>
      <w:sz w:val="2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DD0B24"/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DD0B24"/>
    <w:rPr>
      <w:rFonts w:ascii="Times New Roman" w:eastAsia="宋体" w:hAnsi="Times New Roman"/>
      <w:b/>
      <w:bCs/>
      <w:szCs w:val="32"/>
    </w:rPr>
  </w:style>
  <w:style w:type="character" w:customStyle="1" w:styleId="4Char">
    <w:name w:val="标题 4 Char"/>
    <w:basedOn w:val="a0"/>
    <w:link w:val="4"/>
    <w:uiPriority w:val="9"/>
    <w:qFormat/>
    <w:rsid w:val="00DD0B24"/>
    <w:rPr>
      <w:rFonts w:asciiTheme="majorHAnsi" w:eastAsiaTheme="majorEastAsia" w:hAnsiTheme="majorHAnsi" w:cstheme="majorBidi"/>
      <w:b/>
      <w:bCs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rsid w:val="00DD0B24"/>
    <w:pPr>
      <w:widowControl/>
      <w:spacing w:beforeLines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paragraph" w:styleId="a6">
    <w:name w:val="List Paragraph"/>
    <w:basedOn w:val="a"/>
    <w:uiPriority w:val="34"/>
    <w:qFormat/>
    <w:rsid w:val="00DD0B24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207A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07A30"/>
    <w:rPr>
      <w:kern w:val="2"/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207A30"/>
    <w:pPr>
      <w:widowControl/>
      <w:spacing w:beforeLines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Lines="100" w:before="100"/>
      <w:outlineLvl w:val="0"/>
    </w:pPr>
    <w:rPr>
      <w:rFonts w:eastAsia="微软雅黑"/>
      <w:b/>
      <w:bCs/>
      <w:color w:val="ED7D31" w:themeColor="accent2"/>
      <w:kern w:val="44"/>
      <w:sz w:val="2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Lines="50" w:before="50" w:afterLines="50" w:after="50"/>
      <w:outlineLvl w:val="2"/>
    </w:pPr>
    <w:rPr>
      <w:rFonts w:ascii="Times New Roman" w:eastAsia="宋体" w:hAnsi="Times New Roman"/>
      <w:b/>
      <w:bCs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ind w:firstLineChars="200" w:firstLine="200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微软雅黑"/>
      <w:b/>
      <w:bCs/>
      <w:color w:val="ED7D31" w:themeColor="accent2"/>
      <w:kern w:val="44"/>
      <w:sz w:val="2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/>
      <w:b/>
      <w:bCs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207A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07A30"/>
    <w:rPr>
      <w:kern w:val="2"/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207A30"/>
    <w:pPr>
      <w:widowControl/>
      <w:spacing w:beforeLines="0"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stylesWithEffects" Target="stylesWithEffects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E85051-D53B-46A2-B8B0-28C92E8E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shenyanhbxf@126.com</dc:creator>
  <cp:lastModifiedBy>hp</cp:lastModifiedBy>
  <cp:revision>3694</cp:revision>
  <dcterms:created xsi:type="dcterms:W3CDTF">2018-08-27T01:56:00Z</dcterms:created>
  <dcterms:modified xsi:type="dcterms:W3CDTF">2021-01-14T00:55:00Z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